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F3" w:rsidRDefault="00FD00F3" w:rsidP="00FD0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ACTA DE CONSTITUCIÓN DE LA COOPERATIVA</w:t>
      </w:r>
    </w:p>
    <w:p w:rsidR="00FD00F3" w:rsidRPr="0048515B" w:rsidRDefault="00FD00F3" w:rsidP="00FD00F3">
      <w:pPr>
        <w:jc w:val="both"/>
        <w:rPr>
          <w:sz w:val="28"/>
          <w:szCs w:val="28"/>
        </w:rPr>
      </w:pPr>
      <w:r w:rsidRPr="0048515B">
        <w:rPr>
          <w:sz w:val="28"/>
          <w:szCs w:val="28"/>
        </w:rPr>
        <w:t xml:space="preserve">En </w:t>
      </w:r>
      <w:r w:rsidR="00844D35">
        <w:rPr>
          <w:sz w:val="28"/>
          <w:szCs w:val="28"/>
        </w:rPr>
        <w:t>Soria</w:t>
      </w:r>
      <w:r w:rsidRPr="0048515B">
        <w:rPr>
          <w:sz w:val="28"/>
          <w:szCs w:val="28"/>
        </w:rPr>
        <w:t xml:space="preserve"> siendo las </w:t>
      </w:r>
      <w:r w:rsidR="00D336BA">
        <w:rPr>
          <w:sz w:val="28"/>
          <w:szCs w:val="28"/>
        </w:rPr>
        <w:t>10.57</w:t>
      </w:r>
      <w:r w:rsidRPr="0048515B">
        <w:rPr>
          <w:sz w:val="28"/>
          <w:szCs w:val="28"/>
        </w:rPr>
        <w:t xml:space="preserve"> del </w:t>
      </w:r>
      <w:r w:rsidR="00D336BA">
        <w:rPr>
          <w:sz w:val="28"/>
          <w:szCs w:val="28"/>
        </w:rPr>
        <w:t>22</w:t>
      </w:r>
      <w:r w:rsidR="00844D35">
        <w:rPr>
          <w:sz w:val="28"/>
          <w:szCs w:val="28"/>
        </w:rPr>
        <w:t>.</w:t>
      </w:r>
      <w:r w:rsidRPr="0048515B">
        <w:rPr>
          <w:sz w:val="28"/>
          <w:szCs w:val="28"/>
        </w:rPr>
        <w:t xml:space="preserve"> De </w:t>
      </w:r>
      <w:r w:rsidR="00D336BA">
        <w:rPr>
          <w:sz w:val="28"/>
          <w:szCs w:val="28"/>
        </w:rPr>
        <w:t>noviembre</w:t>
      </w:r>
      <w:r w:rsidRPr="0048515B">
        <w:rPr>
          <w:sz w:val="28"/>
          <w:szCs w:val="28"/>
        </w:rPr>
        <w:t xml:space="preserve"> del 2018 Reunidos en las instalaciones del colegio</w:t>
      </w:r>
      <w:r w:rsidR="00D336BA">
        <w:rPr>
          <w:sz w:val="28"/>
          <w:szCs w:val="28"/>
        </w:rPr>
        <w:t xml:space="preserve"> CEIP Las Pedrizas</w:t>
      </w:r>
      <w:r w:rsidR="00844D35">
        <w:rPr>
          <w:sz w:val="28"/>
          <w:szCs w:val="28"/>
        </w:rPr>
        <w:t xml:space="preserve">, todos los alumnos de </w:t>
      </w:r>
      <w:r w:rsidR="00D336BA">
        <w:rPr>
          <w:sz w:val="28"/>
          <w:szCs w:val="28"/>
        </w:rPr>
        <w:t>5b</w:t>
      </w:r>
      <w:r w:rsidRPr="0048515B">
        <w:rPr>
          <w:sz w:val="28"/>
          <w:szCs w:val="28"/>
        </w:rPr>
        <w:t xml:space="preserve"> con el objeto de crear una cooperativa.</w:t>
      </w:r>
    </w:p>
    <w:p w:rsidR="00FD00F3" w:rsidRDefault="00FD00F3" w:rsidP="00FD0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Orden del día:</w:t>
      </w:r>
    </w:p>
    <w:p w:rsidR="00FD00F3" w:rsidRPr="0048515B" w:rsidRDefault="00FD00F3" w:rsidP="00FD00F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8515B">
        <w:rPr>
          <w:sz w:val="28"/>
          <w:szCs w:val="28"/>
        </w:rPr>
        <w:t>Constitución de la cooperativa.</w:t>
      </w:r>
    </w:p>
    <w:p w:rsidR="00FD00F3" w:rsidRPr="0048515B" w:rsidRDefault="00FD00F3" w:rsidP="00FD00F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8515B">
        <w:rPr>
          <w:sz w:val="28"/>
          <w:szCs w:val="28"/>
        </w:rPr>
        <w:t>Domicilio social y duración.</w:t>
      </w:r>
    </w:p>
    <w:p w:rsidR="00FD00F3" w:rsidRDefault="00FD00F3" w:rsidP="00FD00F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8515B">
        <w:rPr>
          <w:sz w:val="28"/>
          <w:szCs w:val="28"/>
        </w:rPr>
        <w:t>Socios</w:t>
      </w:r>
    </w:p>
    <w:p w:rsidR="00FD00F3" w:rsidRPr="0048515B" w:rsidRDefault="00FD00F3" w:rsidP="00FD00F3">
      <w:pPr>
        <w:pStyle w:val="Prrafodelista"/>
        <w:numPr>
          <w:ilvl w:val="1"/>
          <w:numId w:val="1"/>
        </w:numPr>
        <w:jc w:val="both"/>
        <w:rPr>
          <w:sz w:val="28"/>
          <w:szCs w:val="28"/>
        </w:rPr>
      </w:pPr>
      <w:r w:rsidRPr="0048515B">
        <w:rPr>
          <w:sz w:val="28"/>
          <w:szCs w:val="28"/>
        </w:rPr>
        <w:t>Requisitos</w:t>
      </w:r>
    </w:p>
    <w:p w:rsidR="00FD00F3" w:rsidRDefault="00FD00F3" w:rsidP="00FD00F3">
      <w:pPr>
        <w:pStyle w:val="Prrafode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Deberes</w:t>
      </w:r>
    </w:p>
    <w:p w:rsidR="00FD00F3" w:rsidRDefault="00FD00F3" w:rsidP="00FD00F3">
      <w:pPr>
        <w:pStyle w:val="Prrafode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Derechos</w:t>
      </w:r>
    </w:p>
    <w:p w:rsidR="00FD00F3" w:rsidRDefault="00FD00F3" w:rsidP="00FD00F3">
      <w:pPr>
        <w:pStyle w:val="Prrafode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Bajas</w:t>
      </w:r>
    </w:p>
    <w:p w:rsidR="00FD00F3" w:rsidRDefault="00FD00F3" w:rsidP="00FD00F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Organización</w:t>
      </w:r>
    </w:p>
    <w:p w:rsidR="00FD00F3" w:rsidRDefault="00FD00F3" w:rsidP="00FD00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Designación de cargos </w:t>
      </w:r>
    </w:p>
    <w:p w:rsidR="00FD00F3" w:rsidRDefault="00FD00F3" w:rsidP="00FD00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4.2. Nombramiento de la junta directiva.</w:t>
      </w:r>
    </w:p>
    <w:p w:rsidR="00FD00F3" w:rsidRDefault="00FD00F3" w:rsidP="00FD00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4.3. Obligaciones</w:t>
      </w:r>
    </w:p>
    <w:p w:rsidR="00FD00F3" w:rsidRDefault="00FD00F3" w:rsidP="00FD00F3">
      <w:pPr>
        <w:jc w:val="both"/>
        <w:rPr>
          <w:sz w:val="28"/>
          <w:szCs w:val="28"/>
        </w:rPr>
      </w:pPr>
      <w:r>
        <w:rPr>
          <w:sz w:val="28"/>
          <w:szCs w:val="28"/>
        </w:rPr>
        <w:t>5. Capital social</w:t>
      </w:r>
    </w:p>
    <w:p w:rsidR="00FD00F3" w:rsidRDefault="00FD00F3" w:rsidP="00FD00F3">
      <w:pPr>
        <w:jc w:val="both"/>
        <w:rPr>
          <w:sz w:val="28"/>
          <w:szCs w:val="28"/>
        </w:rPr>
      </w:pPr>
      <w:r>
        <w:rPr>
          <w:sz w:val="28"/>
          <w:szCs w:val="28"/>
        </w:rPr>
        <w:t>6. Ruegos y preguntas.</w:t>
      </w:r>
    </w:p>
    <w:p w:rsidR="0000797C" w:rsidRDefault="00FD00F3">
      <w:r>
        <w:t>1- Manifestación de voluntad de constituir una cooperativa</w:t>
      </w:r>
    </w:p>
    <w:p w:rsidR="00FD00F3" w:rsidRDefault="00FD00F3">
      <w:r>
        <w:t>Todos y  cada uno de los socios aquí reunidos acuerdan formar esta cooperativa bajo el nombre de</w:t>
      </w:r>
      <w:r w:rsidR="00844D35">
        <w:t xml:space="preserve"> </w:t>
      </w:r>
      <w:proofErr w:type="spellStart"/>
      <w:r w:rsidR="00D336BA">
        <w:t>PedriArts</w:t>
      </w:r>
      <w:proofErr w:type="spellEnd"/>
      <w:r w:rsidR="00844D35">
        <w:t>.</w:t>
      </w:r>
      <w:r>
        <w:t xml:space="preserve"> Que desarrollará la actividad de</w:t>
      </w:r>
      <w:r w:rsidR="00844D35">
        <w:t xml:space="preserve"> </w:t>
      </w:r>
      <w:proofErr w:type="spellStart"/>
      <w:proofErr w:type="gramStart"/>
      <w:r w:rsidR="00D336BA">
        <w:t>artesania</w:t>
      </w:r>
      <w:proofErr w:type="spellEnd"/>
      <w:r>
        <w:t xml:space="preserve"> ,</w:t>
      </w:r>
      <w:proofErr w:type="gramEnd"/>
      <w:r>
        <w:t xml:space="preserve"> con la finalidad de recaudar dinero para entregar el porcentaje de </w:t>
      </w:r>
      <w:r w:rsidR="00581FA1">
        <w:t>50%</w:t>
      </w:r>
      <w:r>
        <w:t xml:space="preserve"> Recaudado a una ONG, ASOCIACIÓN o proyecto similar, mediante la venta de objeto hecho a</w:t>
      </w:r>
      <w:r w:rsidR="00581FA1">
        <w:t xml:space="preserve"> mano.</w:t>
      </w:r>
      <w:r>
        <w:t xml:space="preserve"> El resto del dinero obtenido se destinará a</w:t>
      </w:r>
      <w:r w:rsidR="00581FA1">
        <w:t xml:space="preserve"> una actividad de la cooperativa.</w:t>
      </w:r>
      <w:r>
        <w:t xml:space="preserve"> Con este objetivo, todos los presentes acuerdan const</w:t>
      </w:r>
      <w:r w:rsidR="00581FA1">
        <w:t xml:space="preserve">ituir la Cooperativa llamada </w:t>
      </w:r>
      <w:proofErr w:type="spellStart"/>
      <w:r w:rsidR="00581FA1">
        <w:t>PedriArts</w:t>
      </w:r>
      <w:proofErr w:type="spellEnd"/>
      <w:r w:rsidR="00581FA1">
        <w:t>.</w:t>
      </w:r>
    </w:p>
    <w:p w:rsidR="00FD00F3" w:rsidRDefault="00FD00F3">
      <w:r>
        <w:t>2. Domicilio social y duración.</w:t>
      </w:r>
    </w:p>
    <w:p w:rsidR="00FD00F3" w:rsidRDefault="00FD00F3">
      <w:r>
        <w:t xml:space="preserve"> La cooperativa se desarrolla en </w:t>
      </w:r>
      <w:r w:rsidR="00581FA1">
        <w:t>Soria (Castilla y León)</w:t>
      </w:r>
      <w:r>
        <w:t xml:space="preserve"> en el colegio </w:t>
      </w:r>
      <w:r w:rsidR="00581FA1">
        <w:t>C.E.I.P Las Pedrizas.</w:t>
      </w:r>
      <w:r>
        <w:t xml:space="preserve"> Su funcionamiento empieza el día</w:t>
      </w:r>
      <w:r w:rsidR="00581FA1">
        <w:t xml:space="preserve"> 30 de noviembre de 2018</w:t>
      </w:r>
      <w:r>
        <w:t xml:space="preserve"> y finalizará el día </w:t>
      </w:r>
      <w:r w:rsidR="00581FA1">
        <w:t>21 de junio de 2019.</w:t>
      </w:r>
    </w:p>
    <w:p w:rsidR="00FD00F3" w:rsidRDefault="00FD00F3">
      <w:r>
        <w:t>3. Socios</w:t>
      </w:r>
    </w:p>
    <w:p w:rsidR="00FD00F3" w:rsidRDefault="00FD00F3">
      <w:r>
        <w:t xml:space="preserve">              3.1 Deberes de los socios</w:t>
      </w:r>
    </w:p>
    <w:p w:rsidR="00D01581" w:rsidRPr="00E707EA" w:rsidRDefault="00D01581" w:rsidP="00D01581">
      <w:pPr>
        <w:pStyle w:val="Prrafodelista"/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 w:rsidRPr="00E707EA">
        <w:rPr>
          <w:sz w:val="24"/>
          <w:szCs w:val="24"/>
        </w:rPr>
        <w:lastRenderedPageBreak/>
        <w:t>No apropiarse de los productos</w:t>
      </w:r>
      <w:r w:rsidR="00581FA1">
        <w:rPr>
          <w:sz w:val="24"/>
          <w:szCs w:val="24"/>
        </w:rPr>
        <w:t>.</w:t>
      </w:r>
    </w:p>
    <w:p w:rsidR="00581FA1" w:rsidRPr="00581FA1" w:rsidRDefault="00D01581" w:rsidP="00D01581">
      <w:pPr>
        <w:pStyle w:val="Prrafodelista"/>
        <w:numPr>
          <w:ilvl w:val="0"/>
          <w:numId w:val="4"/>
        </w:numPr>
        <w:spacing w:after="60"/>
        <w:jc w:val="both"/>
      </w:pPr>
      <w:r w:rsidRPr="00581FA1">
        <w:rPr>
          <w:sz w:val="24"/>
          <w:szCs w:val="24"/>
        </w:rPr>
        <w:t>Respetar el trabajo de todos los socios.</w:t>
      </w:r>
    </w:p>
    <w:p w:rsidR="00D01581" w:rsidRDefault="00D01581" w:rsidP="00D01581">
      <w:pPr>
        <w:pStyle w:val="Prrafodelista"/>
        <w:numPr>
          <w:ilvl w:val="0"/>
          <w:numId w:val="4"/>
        </w:numPr>
        <w:spacing w:after="60"/>
        <w:jc w:val="both"/>
      </w:pPr>
      <w:r w:rsidRPr="00581FA1">
        <w:rPr>
          <w:sz w:val="24"/>
          <w:szCs w:val="24"/>
        </w:rPr>
        <w:t>Cumplir con las responsabilidades asumidas</w:t>
      </w:r>
      <w:r w:rsidR="00581FA1">
        <w:rPr>
          <w:sz w:val="24"/>
          <w:szCs w:val="24"/>
        </w:rPr>
        <w:t>.</w:t>
      </w:r>
    </w:p>
    <w:p w:rsidR="00FD00F3" w:rsidRDefault="00FD00F3">
      <w:r>
        <w:t xml:space="preserve">              3.2. Derechos </w:t>
      </w:r>
    </w:p>
    <w:p w:rsidR="00D01581" w:rsidRPr="00E707EA" w:rsidRDefault="00D01581" w:rsidP="00D01581">
      <w:pPr>
        <w:pStyle w:val="Prrafodelista"/>
        <w:numPr>
          <w:ilvl w:val="0"/>
          <w:numId w:val="5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Elegir de forma consensuada </w:t>
      </w:r>
      <w:r w:rsidRPr="00E707EA">
        <w:rPr>
          <w:sz w:val="24"/>
          <w:szCs w:val="24"/>
        </w:rPr>
        <w:t>los productos a elaborar.</w:t>
      </w:r>
    </w:p>
    <w:p w:rsidR="00D01581" w:rsidRPr="00E707EA" w:rsidRDefault="00D01581" w:rsidP="00D01581">
      <w:pPr>
        <w:pStyle w:val="Prrafodelista"/>
        <w:numPr>
          <w:ilvl w:val="0"/>
          <w:numId w:val="5"/>
        </w:numPr>
        <w:spacing w:after="60"/>
        <w:jc w:val="both"/>
        <w:rPr>
          <w:sz w:val="24"/>
          <w:szCs w:val="24"/>
        </w:rPr>
      </w:pPr>
      <w:r w:rsidRPr="00E707EA">
        <w:rPr>
          <w:sz w:val="24"/>
          <w:szCs w:val="24"/>
        </w:rPr>
        <w:t>Que el trabajo realizado sea equitativo, que haya igualdad.</w:t>
      </w:r>
      <w:r>
        <w:rPr>
          <w:sz w:val="24"/>
          <w:szCs w:val="24"/>
        </w:rPr>
        <w:t xml:space="preserve"> Todos colaboran en la empresa.</w:t>
      </w:r>
    </w:p>
    <w:p w:rsidR="00D01581" w:rsidRDefault="00D01581" w:rsidP="00D01581">
      <w:pPr>
        <w:pStyle w:val="Prrafodelista"/>
        <w:numPr>
          <w:ilvl w:val="0"/>
          <w:numId w:val="5"/>
        </w:numPr>
        <w:spacing w:after="60"/>
        <w:jc w:val="both"/>
        <w:rPr>
          <w:sz w:val="24"/>
          <w:szCs w:val="24"/>
        </w:rPr>
      </w:pPr>
      <w:r w:rsidRPr="00E707EA">
        <w:rPr>
          <w:sz w:val="24"/>
          <w:szCs w:val="24"/>
        </w:rPr>
        <w:t>Votar las decisiones que tome la cooperativa.</w:t>
      </w:r>
    </w:p>
    <w:p w:rsidR="00D01581" w:rsidRPr="00E707EA" w:rsidRDefault="00D01581" w:rsidP="00D01581">
      <w:pPr>
        <w:pStyle w:val="Prrafodelista"/>
        <w:numPr>
          <w:ilvl w:val="0"/>
          <w:numId w:val="5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faltas de respeto o el incumplimiento de las responsabilidades asumidas, puede conllevar la </w:t>
      </w:r>
      <w:r w:rsidR="00581FA1">
        <w:rPr>
          <w:sz w:val="24"/>
          <w:szCs w:val="24"/>
        </w:rPr>
        <w:t>reducción de las ganancias de la cooperativa</w:t>
      </w:r>
      <w:r>
        <w:rPr>
          <w:sz w:val="24"/>
          <w:szCs w:val="24"/>
        </w:rPr>
        <w:t>.</w:t>
      </w:r>
    </w:p>
    <w:p w:rsidR="00FD00F3" w:rsidRDefault="00FD00F3" w:rsidP="00FD00F3">
      <w:r>
        <w:t>4.Organización de la cooperativa</w:t>
      </w:r>
    </w:p>
    <w:p w:rsidR="00FD00F3" w:rsidRDefault="00FD00F3" w:rsidP="00FD00F3">
      <w:r>
        <w:t>4.1. Designación de cargos</w:t>
      </w:r>
    </w:p>
    <w:p w:rsidR="00FD00F3" w:rsidRDefault="00D01581" w:rsidP="00FD00F3">
      <w:r>
        <w:t>4.2. Nombramiento de la junta directiva</w:t>
      </w:r>
    </w:p>
    <w:p w:rsidR="00D01581" w:rsidRDefault="00581FA1" w:rsidP="00FD00F3">
      <w:r>
        <w:t xml:space="preserve">  Tras la votación realizada </w:t>
      </w:r>
      <w:r w:rsidR="00D01581">
        <w:t>el día</w:t>
      </w:r>
      <w:r>
        <w:t xml:space="preserve"> 9 de noviembre de 2018</w:t>
      </w:r>
      <w:r w:rsidR="00D01581">
        <w:t>, se aprueba que la junta directiva estará formada por:</w:t>
      </w:r>
    </w:p>
    <w:p w:rsidR="00D01581" w:rsidRDefault="00D01581" w:rsidP="00FD00F3">
      <w:r>
        <w:t xml:space="preserve">    Presidente:</w:t>
      </w:r>
      <w:r w:rsidR="00581FA1">
        <w:t xml:space="preserve"> Diego Redondo Chávez.</w:t>
      </w:r>
    </w:p>
    <w:p w:rsidR="00D01581" w:rsidRDefault="00581FA1" w:rsidP="00FD00F3">
      <w:r>
        <w:t xml:space="preserve">      Secretaria: Maialen </w:t>
      </w:r>
      <w:proofErr w:type="spellStart"/>
      <w:r>
        <w:t>Gastelu-Iturri</w:t>
      </w:r>
      <w:proofErr w:type="spellEnd"/>
      <w:r>
        <w:t xml:space="preserve"> Bella.</w:t>
      </w:r>
    </w:p>
    <w:p w:rsidR="00D01581" w:rsidRDefault="00D01581" w:rsidP="00FD00F3">
      <w:r>
        <w:t xml:space="preserve">      Tesorero</w:t>
      </w:r>
      <w:r w:rsidR="00581FA1">
        <w:t>: Miguel Gallego Jiménez.</w:t>
      </w:r>
    </w:p>
    <w:p w:rsidR="00D01581" w:rsidRDefault="00D01581" w:rsidP="00FD00F3">
      <w:r>
        <w:t xml:space="preserve">Los cuales manifiestan poseer los requisitos necesarios y aceptan los cargos y obligaciones que ellos exigen. </w:t>
      </w:r>
    </w:p>
    <w:p w:rsidR="00D01581" w:rsidRDefault="00D01581" w:rsidP="00FD00F3">
      <w:r>
        <w:t>Las funciones de cada uno son:</w:t>
      </w:r>
    </w:p>
    <w:p w:rsidR="00D01581" w:rsidRDefault="00D01581" w:rsidP="00D01581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282F82">
        <w:rPr>
          <w:sz w:val="24"/>
          <w:szCs w:val="24"/>
        </w:rPr>
        <w:t>Presidente:</w:t>
      </w:r>
    </w:p>
    <w:p w:rsidR="00581FA1" w:rsidRPr="00581FA1" w:rsidRDefault="00581FA1" w:rsidP="00581FA1">
      <w:pPr>
        <w:pStyle w:val="Prrafodelista"/>
        <w:numPr>
          <w:ilvl w:val="1"/>
          <w:numId w:val="3"/>
        </w:numPr>
      </w:pPr>
      <w:r>
        <w:t>R</w:t>
      </w:r>
      <w:r w:rsidRPr="00581FA1">
        <w:t>epresentar la cooperativa</w:t>
      </w:r>
    </w:p>
    <w:p w:rsidR="00581FA1" w:rsidRPr="00581FA1" w:rsidRDefault="00581FA1" w:rsidP="00581FA1">
      <w:pPr>
        <w:pStyle w:val="Prrafodelista"/>
        <w:numPr>
          <w:ilvl w:val="1"/>
          <w:numId w:val="3"/>
        </w:numPr>
      </w:pPr>
      <w:r>
        <w:t>H</w:t>
      </w:r>
      <w:r w:rsidRPr="00581FA1">
        <w:t>ablar en nombre de la cooperativa</w:t>
      </w:r>
    </w:p>
    <w:p w:rsidR="00581FA1" w:rsidRPr="00581FA1" w:rsidRDefault="00581FA1" w:rsidP="00581FA1">
      <w:pPr>
        <w:pStyle w:val="Prrafodelista"/>
        <w:numPr>
          <w:ilvl w:val="1"/>
          <w:numId w:val="3"/>
        </w:numPr>
      </w:pPr>
      <w:r>
        <w:t>P</w:t>
      </w:r>
      <w:r w:rsidRPr="00581FA1">
        <w:t>rimer y último responsable de la cooperativa</w:t>
      </w:r>
    </w:p>
    <w:p w:rsidR="00D01581" w:rsidRDefault="00D01581" w:rsidP="00D01581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282F82">
        <w:rPr>
          <w:sz w:val="24"/>
          <w:szCs w:val="24"/>
        </w:rPr>
        <w:t>Secretaria:</w:t>
      </w:r>
    </w:p>
    <w:p w:rsidR="00581FA1" w:rsidRDefault="00581FA1" w:rsidP="00581FA1">
      <w:pPr>
        <w:pStyle w:val="Prrafodelista"/>
        <w:numPr>
          <w:ilvl w:val="1"/>
          <w:numId w:val="3"/>
        </w:numPr>
      </w:pPr>
      <w:r>
        <w:t>Elaborar actas</w:t>
      </w:r>
    </w:p>
    <w:p w:rsidR="00581FA1" w:rsidRDefault="00581FA1" w:rsidP="00581FA1">
      <w:pPr>
        <w:pStyle w:val="Prrafodelista"/>
        <w:numPr>
          <w:ilvl w:val="1"/>
          <w:numId w:val="3"/>
        </w:numPr>
      </w:pPr>
      <w:r>
        <w:t>Cumplimentar documentos</w:t>
      </w:r>
    </w:p>
    <w:p w:rsidR="00581FA1" w:rsidRDefault="00581FA1" w:rsidP="00581FA1">
      <w:pPr>
        <w:pStyle w:val="Prrafodelista"/>
        <w:numPr>
          <w:ilvl w:val="1"/>
          <w:numId w:val="3"/>
        </w:numPr>
      </w:pPr>
      <w:r>
        <w:t>Redactar cartas</w:t>
      </w:r>
    </w:p>
    <w:p w:rsidR="00581FA1" w:rsidRDefault="00581FA1" w:rsidP="00581FA1">
      <w:pPr>
        <w:pStyle w:val="Prrafodelista"/>
        <w:numPr>
          <w:ilvl w:val="1"/>
          <w:numId w:val="3"/>
        </w:numPr>
      </w:pPr>
      <w:r>
        <w:t>Registrar todos los documentos de la cooperativa</w:t>
      </w:r>
    </w:p>
    <w:p w:rsidR="00581FA1" w:rsidRPr="00282F82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t>Realizar las convocatorias a las reuniones</w:t>
      </w:r>
    </w:p>
    <w:p w:rsidR="00D01581" w:rsidRDefault="00581FA1" w:rsidP="00D01581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Tesorero</w:t>
      </w:r>
      <w:r w:rsidR="00D01581" w:rsidRPr="00282F82">
        <w:rPr>
          <w:sz w:val="24"/>
          <w:szCs w:val="24"/>
        </w:rPr>
        <w:t>:</w:t>
      </w:r>
    </w:p>
    <w:p w:rsidR="00581FA1" w:rsidRDefault="00581FA1" w:rsidP="00581FA1">
      <w:pPr>
        <w:pStyle w:val="Prrafodelista"/>
        <w:numPr>
          <w:ilvl w:val="1"/>
          <w:numId w:val="3"/>
        </w:numPr>
      </w:pPr>
      <w:r>
        <w:t>Llevar la contabilidad de la cooperativa</w:t>
      </w:r>
    </w:p>
    <w:p w:rsidR="00581FA1" w:rsidRDefault="00581FA1" w:rsidP="00581FA1">
      <w:pPr>
        <w:pStyle w:val="Prrafodelista"/>
        <w:numPr>
          <w:ilvl w:val="1"/>
          <w:numId w:val="3"/>
        </w:numPr>
      </w:pPr>
      <w:r>
        <w:t>Guardar las facturas de la cooperativa</w:t>
      </w:r>
    </w:p>
    <w:p w:rsidR="00581FA1" w:rsidRPr="00282F82" w:rsidRDefault="00581FA1" w:rsidP="00581FA1">
      <w:pPr>
        <w:pStyle w:val="Prrafodelista"/>
        <w:spacing w:after="0" w:line="240" w:lineRule="auto"/>
        <w:contextualSpacing w:val="0"/>
        <w:rPr>
          <w:sz w:val="24"/>
          <w:szCs w:val="24"/>
        </w:rPr>
      </w:pPr>
    </w:p>
    <w:p w:rsidR="00D01581" w:rsidRDefault="00D01581" w:rsidP="00D01581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282F82">
        <w:rPr>
          <w:sz w:val="24"/>
          <w:szCs w:val="24"/>
        </w:rPr>
        <w:t xml:space="preserve">Equipo de </w:t>
      </w:r>
      <w:r w:rsidR="00581FA1">
        <w:rPr>
          <w:sz w:val="24"/>
          <w:szCs w:val="24"/>
        </w:rPr>
        <w:t>Marketing</w:t>
      </w:r>
      <w:r w:rsidRPr="00282F82">
        <w:rPr>
          <w:sz w:val="24"/>
          <w:szCs w:val="24"/>
        </w:rPr>
        <w:t>: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Luis Flores Mariscal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Carla María </w:t>
      </w:r>
      <w:proofErr w:type="spellStart"/>
      <w:r>
        <w:rPr>
          <w:sz w:val="24"/>
          <w:szCs w:val="24"/>
        </w:rPr>
        <w:t>Nemet</w:t>
      </w:r>
      <w:proofErr w:type="spellEnd"/>
      <w:r>
        <w:rPr>
          <w:sz w:val="24"/>
          <w:szCs w:val="24"/>
        </w:rPr>
        <w:t xml:space="preserve"> 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Bianca Rodríguez </w:t>
      </w:r>
      <w:proofErr w:type="spellStart"/>
      <w:r>
        <w:rPr>
          <w:sz w:val="24"/>
          <w:szCs w:val="24"/>
        </w:rPr>
        <w:t>Giaquinta</w:t>
      </w:r>
      <w:proofErr w:type="spellEnd"/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Katerina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Veselinova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Hristova</w:t>
      </w:r>
      <w:proofErr w:type="spellEnd"/>
    </w:p>
    <w:p w:rsidR="00581FA1" w:rsidRPr="00282F82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Arantza</w:t>
      </w:r>
      <w:proofErr w:type="spellEnd"/>
      <w:r>
        <w:rPr>
          <w:sz w:val="24"/>
          <w:szCs w:val="24"/>
        </w:rPr>
        <w:t xml:space="preserve"> Vanessa Mendoza Duarte</w:t>
      </w:r>
    </w:p>
    <w:p w:rsidR="00D01581" w:rsidRDefault="00D01581" w:rsidP="00D01581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282F82">
        <w:rPr>
          <w:sz w:val="24"/>
          <w:szCs w:val="24"/>
        </w:rPr>
        <w:t>Encargado de Comunicaciones: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Diego Redondo Chávez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Paula Hernández Martínez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Ruimin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</w:t>
      </w:r>
      <w:proofErr w:type="spellEnd"/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Lucas </w:t>
      </w:r>
      <w:proofErr w:type="spellStart"/>
      <w:r>
        <w:rPr>
          <w:sz w:val="24"/>
          <w:szCs w:val="24"/>
        </w:rPr>
        <w:t>Taleño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Ambat</w:t>
      </w:r>
      <w:proofErr w:type="spellEnd"/>
    </w:p>
    <w:p w:rsidR="00581FA1" w:rsidRPr="00282F82" w:rsidRDefault="00581FA1" w:rsidP="00581FA1">
      <w:pPr>
        <w:pStyle w:val="Prrafodelista"/>
        <w:spacing w:after="0" w:line="240" w:lineRule="auto"/>
        <w:ind w:left="1440"/>
        <w:contextualSpacing w:val="0"/>
        <w:rPr>
          <w:sz w:val="24"/>
          <w:szCs w:val="24"/>
        </w:rPr>
      </w:pPr>
    </w:p>
    <w:p w:rsidR="00D01581" w:rsidRDefault="00D01581" w:rsidP="00D01581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282F82">
        <w:rPr>
          <w:sz w:val="24"/>
          <w:szCs w:val="24"/>
        </w:rPr>
        <w:t>Equipo Informático:</w:t>
      </w:r>
      <w:r>
        <w:rPr>
          <w:sz w:val="24"/>
          <w:szCs w:val="24"/>
        </w:rPr>
        <w:t xml:space="preserve"> 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Iván Clerencia Ramírez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Ruy García Arribas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Iker Sanz Ruíz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Alejandra Sánchez Suarez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Carla Sánchez Suarez</w:t>
      </w:r>
    </w:p>
    <w:p w:rsidR="00D01581" w:rsidRDefault="00D01581" w:rsidP="00D01581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Equipo de fotografía: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Maialen </w:t>
      </w:r>
      <w:proofErr w:type="spellStart"/>
      <w:r>
        <w:rPr>
          <w:sz w:val="24"/>
          <w:szCs w:val="24"/>
        </w:rPr>
        <w:t>Gastelu-Iturri</w:t>
      </w:r>
      <w:proofErr w:type="spellEnd"/>
      <w:r>
        <w:rPr>
          <w:sz w:val="24"/>
          <w:szCs w:val="24"/>
        </w:rPr>
        <w:t xml:space="preserve"> Bella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Jennifer Johana Chernes </w:t>
      </w:r>
      <w:proofErr w:type="spellStart"/>
      <w:r>
        <w:rPr>
          <w:sz w:val="24"/>
          <w:szCs w:val="24"/>
        </w:rPr>
        <w:t>Enriquez</w:t>
      </w:r>
      <w:proofErr w:type="spellEnd"/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Keyla González  Villada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Alejandra García </w:t>
      </w:r>
      <w:proofErr w:type="spellStart"/>
      <w:r>
        <w:rPr>
          <w:sz w:val="24"/>
          <w:szCs w:val="24"/>
        </w:rPr>
        <w:t>García</w:t>
      </w:r>
      <w:proofErr w:type="spellEnd"/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Lorena Estrella Claros </w:t>
      </w:r>
      <w:proofErr w:type="spellStart"/>
      <w:r>
        <w:rPr>
          <w:sz w:val="24"/>
          <w:szCs w:val="24"/>
        </w:rPr>
        <w:t>Cotrina</w:t>
      </w:r>
      <w:proofErr w:type="spellEnd"/>
    </w:p>
    <w:p w:rsidR="00581FA1" w:rsidRDefault="00581FA1" w:rsidP="00D01581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Equipo de calidad: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Miguel Gallego Jiménez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Alberto </w:t>
      </w:r>
      <w:proofErr w:type="spellStart"/>
      <w:r>
        <w:rPr>
          <w:sz w:val="24"/>
          <w:szCs w:val="24"/>
        </w:rPr>
        <w:t>Ayllón</w:t>
      </w:r>
      <w:proofErr w:type="spellEnd"/>
      <w:r>
        <w:rPr>
          <w:sz w:val="24"/>
          <w:szCs w:val="24"/>
        </w:rPr>
        <w:t xml:space="preserve"> García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Celia del Río Moreno</w:t>
      </w:r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Pablo Manuel Jiménez </w:t>
      </w:r>
      <w:proofErr w:type="spellStart"/>
      <w:r>
        <w:rPr>
          <w:sz w:val="24"/>
          <w:szCs w:val="24"/>
        </w:rPr>
        <w:t>Enriquez</w:t>
      </w:r>
      <w:proofErr w:type="spellEnd"/>
    </w:p>
    <w:p w:rsidR="00581FA1" w:rsidRDefault="00581FA1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Rafay</w:t>
      </w:r>
      <w:proofErr w:type="spellEnd"/>
      <w:r>
        <w:rPr>
          <w:sz w:val="24"/>
          <w:szCs w:val="24"/>
        </w:rPr>
        <w:t xml:space="preserve"> Carrascosa</w:t>
      </w:r>
    </w:p>
    <w:p w:rsidR="00EE349C" w:rsidRDefault="00EE349C" w:rsidP="00581FA1">
      <w:pPr>
        <w:pStyle w:val="Prrafodelista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Sofía</w:t>
      </w:r>
      <w:r w:rsidR="00F846DB">
        <w:rPr>
          <w:sz w:val="24"/>
          <w:szCs w:val="24"/>
        </w:rPr>
        <w:t xml:space="preserve"> Valentina Pinto Uztarit</w:t>
      </w:r>
      <w:bookmarkStart w:id="0" w:name="_GoBack"/>
      <w:bookmarkEnd w:id="0"/>
    </w:p>
    <w:p w:rsidR="00581FA1" w:rsidRPr="00581FA1" w:rsidRDefault="00581FA1" w:rsidP="00581FA1">
      <w:pPr>
        <w:spacing w:after="0" w:line="240" w:lineRule="auto"/>
        <w:ind w:left="1080"/>
        <w:rPr>
          <w:sz w:val="24"/>
          <w:szCs w:val="24"/>
        </w:rPr>
      </w:pPr>
    </w:p>
    <w:p w:rsidR="00D01581" w:rsidRDefault="00D01581" w:rsidP="00D01581">
      <w:pPr>
        <w:pStyle w:val="Prrafodelista"/>
        <w:numPr>
          <w:ilvl w:val="0"/>
          <w:numId w:val="1"/>
        </w:numPr>
      </w:pPr>
      <w:r>
        <w:t>Capital</w:t>
      </w:r>
    </w:p>
    <w:p w:rsidR="00581FA1" w:rsidRDefault="00D01581" w:rsidP="00D01581">
      <w:pPr>
        <w:pStyle w:val="Prrafodelista"/>
        <w:rPr>
          <w:sz w:val="24"/>
          <w:szCs w:val="24"/>
        </w:rPr>
      </w:pPr>
      <w:r w:rsidRPr="00D01581">
        <w:rPr>
          <w:sz w:val="24"/>
          <w:szCs w:val="24"/>
        </w:rPr>
        <w:t>El capital se fija en</w:t>
      </w:r>
      <w:r w:rsidR="00581FA1">
        <w:rPr>
          <w:sz w:val="24"/>
          <w:szCs w:val="24"/>
        </w:rPr>
        <w:t xml:space="preserve"> 3 euros cada socio. </w:t>
      </w:r>
    </w:p>
    <w:p w:rsidR="00D01581" w:rsidRDefault="00D01581" w:rsidP="00D01581">
      <w:pPr>
        <w:pStyle w:val="Prrafodelista"/>
        <w:rPr>
          <w:sz w:val="24"/>
          <w:szCs w:val="24"/>
        </w:rPr>
      </w:pPr>
      <w:r w:rsidRPr="00D01581">
        <w:rPr>
          <w:sz w:val="24"/>
          <w:szCs w:val="24"/>
        </w:rPr>
        <w:t xml:space="preserve">Se solicita un préstamo de </w:t>
      </w:r>
      <w:r w:rsidR="00581FA1">
        <w:rPr>
          <w:sz w:val="24"/>
          <w:szCs w:val="24"/>
        </w:rPr>
        <w:t>50 euros</w:t>
      </w:r>
      <w:r w:rsidRPr="00D01581">
        <w:rPr>
          <w:sz w:val="24"/>
          <w:szCs w:val="24"/>
        </w:rPr>
        <w:t xml:space="preserve">  al banco.</w:t>
      </w:r>
    </w:p>
    <w:p w:rsidR="00D01581" w:rsidRDefault="00D01581" w:rsidP="00D0158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Los informes de cuentas se presentarán semanalmente.</w:t>
      </w:r>
    </w:p>
    <w:p w:rsidR="00D01581" w:rsidRDefault="00D01581" w:rsidP="00D01581">
      <w:pPr>
        <w:pStyle w:val="Prrafodelista"/>
        <w:rPr>
          <w:sz w:val="24"/>
          <w:szCs w:val="24"/>
        </w:rPr>
      </w:pPr>
    </w:p>
    <w:p w:rsidR="00D01581" w:rsidRDefault="00D01581" w:rsidP="00D0158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Recuperación de la inversión</w:t>
      </w:r>
    </w:p>
    <w:p w:rsidR="00D01581" w:rsidRPr="00D01581" w:rsidRDefault="00D01581" w:rsidP="00D01581">
      <w:pPr>
        <w:pStyle w:val="Prrafodelista"/>
        <w:rPr>
          <w:sz w:val="24"/>
          <w:szCs w:val="24"/>
        </w:rPr>
      </w:pPr>
      <w:r w:rsidRPr="00D01581">
        <w:rPr>
          <w:sz w:val="24"/>
          <w:szCs w:val="24"/>
        </w:rPr>
        <w:t>Una vez finalizada la venta, el banco recuperará el préstamo otorgado.</w:t>
      </w:r>
    </w:p>
    <w:p w:rsidR="00D01581" w:rsidRPr="00D01581" w:rsidRDefault="00D01581" w:rsidP="00D01581">
      <w:pPr>
        <w:pStyle w:val="Prrafodelista"/>
        <w:rPr>
          <w:sz w:val="24"/>
          <w:szCs w:val="24"/>
        </w:rPr>
      </w:pPr>
      <w:r w:rsidRPr="00D01581">
        <w:rPr>
          <w:sz w:val="24"/>
          <w:szCs w:val="24"/>
        </w:rPr>
        <w:t>Una vez finalizada la venta, todos los socios podrán recuperar su dinero.</w:t>
      </w:r>
    </w:p>
    <w:sectPr w:rsidR="00D01581" w:rsidRPr="00D01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399"/>
    <w:multiLevelType w:val="hybridMultilevel"/>
    <w:tmpl w:val="310E5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3730"/>
    <w:multiLevelType w:val="multilevel"/>
    <w:tmpl w:val="DE26F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2">
    <w:nsid w:val="5B410914"/>
    <w:multiLevelType w:val="multilevel"/>
    <w:tmpl w:val="B0A8C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3">
    <w:nsid w:val="61472022"/>
    <w:multiLevelType w:val="hybridMultilevel"/>
    <w:tmpl w:val="C8B6A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839E6"/>
    <w:multiLevelType w:val="hybridMultilevel"/>
    <w:tmpl w:val="6FD6C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8E08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F3"/>
    <w:rsid w:val="0000797C"/>
    <w:rsid w:val="00581FA1"/>
    <w:rsid w:val="007752B3"/>
    <w:rsid w:val="008025D5"/>
    <w:rsid w:val="00844D35"/>
    <w:rsid w:val="00CF75A2"/>
    <w:rsid w:val="00D01581"/>
    <w:rsid w:val="00D336BA"/>
    <w:rsid w:val="00E055BA"/>
    <w:rsid w:val="00EE349C"/>
    <w:rsid w:val="00F846DB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F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F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gominol</cp:lastModifiedBy>
  <cp:revision>5</cp:revision>
  <dcterms:created xsi:type="dcterms:W3CDTF">2019-02-20T17:19:00Z</dcterms:created>
  <dcterms:modified xsi:type="dcterms:W3CDTF">2019-02-22T10:17:00Z</dcterms:modified>
</cp:coreProperties>
</file>