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2" w:rsidRDefault="00A54A50">
      <w:pPr>
        <w:jc w:val="center"/>
        <w:rPr>
          <w:rFonts w:ascii="Verdana" w:hAnsi="Verdana"/>
          <w:color w:val="000000"/>
          <w:szCs w:val="12"/>
        </w:rPr>
      </w:pPr>
      <w:r>
        <w:rPr>
          <w:rFonts w:ascii="Verdana" w:hAnsi="Verdana"/>
          <w:noProof/>
          <w:color w:val="000000"/>
          <w:szCs w:val="12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4.7pt;margin-top:-1pt;width:44.25pt;height:36pt;z-index:251659264" fillcolor="white [3201]" strokecolor="black [3200]" strokeweight="5pt">
            <v:stroke linestyle="thickThin"/>
            <v:shadow color="#868686"/>
            <v:textbox>
              <w:txbxContent>
                <w:p w:rsidR="00A54A50" w:rsidRPr="006C404A" w:rsidRDefault="00A54A50" w:rsidP="003260FD">
                  <w:pPr>
                    <w:rPr>
                      <w:b/>
                      <w:sz w:val="40"/>
                      <w:lang w:val="es-ES"/>
                    </w:rPr>
                  </w:pPr>
                  <w:r w:rsidRPr="006C404A">
                    <w:rPr>
                      <w:b/>
                      <w:sz w:val="40"/>
                      <w:lang w:val="es-ES"/>
                    </w:rPr>
                    <w:t>3</w:t>
                  </w:r>
                </w:p>
              </w:txbxContent>
            </v:textbox>
          </v:shape>
        </w:pict>
      </w:r>
      <w:r w:rsidR="008548C6">
        <w:rPr>
          <w:rFonts w:ascii="Verdana" w:hAnsi="Verdana"/>
          <w:noProof/>
          <w:color w:val="000000"/>
          <w:szCs w:val="12"/>
          <w:lang w:eastAsia="ca-ES"/>
        </w:rPr>
        <w:pict>
          <v:shape id="_x0000_s1032" type="#_x0000_t202" style="position:absolute;left:0;text-align:left;margin-left:374.7pt;margin-top:-1pt;width:44.25pt;height:36pt;z-index:251658240" fillcolor="white [3201]" strokecolor="black [3200]" strokeweight="5pt">
            <v:stroke linestyle="thickThin"/>
            <v:shadow color="#868686"/>
            <v:textbox>
              <w:txbxContent>
                <w:p w:rsidR="00AA22DF" w:rsidRPr="006C404A" w:rsidRDefault="006C404A" w:rsidP="003260FD">
                  <w:pPr>
                    <w:rPr>
                      <w:b/>
                      <w:sz w:val="40"/>
                      <w:lang w:val="es-ES"/>
                    </w:rPr>
                  </w:pPr>
                  <w:r w:rsidRPr="006C404A">
                    <w:rPr>
                      <w:b/>
                      <w:sz w:val="40"/>
                      <w:lang w:val="es-ES"/>
                    </w:rPr>
                    <w:t>3</w:t>
                  </w:r>
                </w:p>
              </w:txbxContent>
            </v:textbox>
          </v:shape>
        </w:pict>
      </w:r>
    </w:p>
    <w:p w:rsidR="00520E7D" w:rsidRDefault="00AA22DF" w:rsidP="001E78AB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ACTA</w:t>
      </w:r>
    </w:p>
    <w:p w:rsidR="00520E7D" w:rsidRDefault="00520E7D" w:rsidP="00520E7D">
      <w:pPr>
        <w:jc w:val="center"/>
        <w:rPr>
          <w:rFonts w:ascii="Verdana" w:hAnsi="Verdana"/>
          <w:b/>
          <w:bCs/>
          <w:color w:val="31659C"/>
        </w:rPr>
      </w:pPr>
    </w:p>
    <w:p w:rsidR="00520E7D" w:rsidRDefault="00AA22DF" w:rsidP="00520E7D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Reunits a</w:t>
      </w:r>
      <w:r w:rsidR="00520E7D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Igualada, el di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a</w:t>
      </w:r>
      <w:r w:rsidR="006C404A">
        <w:rPr>
          <w:rFonts w:ascii="Verdana" w:hAnsi="Verdana"/>
          <w:bCs/>
          <w:color w:val="000000"/>
          <w:sz w:val="22"/>
          <w:szCs w:val="22"/>
        </w:rPr>
        <w:t xml:space="preserve"> 21</w:t>
      </w:r>
      <w:r w:rsidR="001939D8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AF1608">
        <w:rPr>
          <w:rFonts w:ascii="Verdana" w:hAnsi="Verdana"/>
          <w:bCs/>
          <w:color w:val="000000"/>
          <w:sz w:val="22"/>
          <w:szCs w:val="22"/>
        </w:rPr>
        <w:t xml:space="preserve"> de</w:t>
      </w:r>
      <w:r w:rsidR="006C404A">
        <w:rPr>
          <w:rFonts w:ascii="Verdana" w:hAnsi="Verdana"/>
          <w:bCs/>
          <w:color w:val="000000"/>
          <w:sz w:val="22"/>
          <w:szCs w:val="22"/>
        </w:rPr>
        <w:t xml:space="preserve"> novembre  </w:t>
      </w:r>
      <w:r>
        <w:rPr>
          <w:rFonts w:ascii="Verdana" w:hAnsi="Verdana"/>
          <w:bCs/>
          <w:color w:val="000000"/>
          <w:sz w:val="22"/>
          <w:szCs w:val="22"/>
        </w:rPr>
        <w:t>de 201</w:t>
      </w:r>
      <w:r w:rsidR="006C404A">
        <w:rPr>
          <w:rFonts w:ascii="Verdana" w:hAnsi="Verdana"/>
          <w:bCs/>
          <w:color w:val="000000"/>
          <w:sz w:val="22"/>
          <w:szCs w:val="22"/>
        </w:rPr>
        <w:t>2</w:t>
      </w:r>
      <w:r w:rsidR="00AF1608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6C404A">
        <w:rPr>
          <w:rFonts w:ascii="Verdana" w:hAnsi="Verdana"/>
          <w:bCs/>
          <w:color w:val="000000"/>
          <w:sz w:val="22"/>
          <w:szCs w:val="22"/>
        </w:rPr>
        <w:t>, a le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s</w:t>
      </w:r>
      <w:r w:rsidR="006C404A">
        <w:rPr>
          <w:rFonts w:ascii="Verdana" w:hAnsi="Verdana"/>
          <w:bCs/>
          <w:color w:val="000000"/>
          <w:sz w:val="22"/>
          <w:szCs w:val="22"/>
        </w:rPr>
        <w:t xml:space="preserve"> 10:00</w:t>
      </w:r>
      <w:r w:rsidR="00AF1608">
        <w:rPr>
          <w:rFonts w:ascii="Verdana" w:hAnsi="Verdana"/>
          <w:bCs/>
          <w:color w:val="000000"/>
          <w:sz w:val="22"/>
          <w:szCs w:val="22"/>
        </w:rPr>
        <w:t xml:space="preserve">      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h</w:t>
      </w:r>
      <w:r>
        <w:rPr>
          <w:rFonts w:ascii="Verdana" w:hAnsi="Verdana"/>
          <w:bCs/>
          <w:color w:val="000000"/>
          <w:sz w:val="22"/>
          <w:szCs w:val="22"/>
        </w:rPr>
        <w:t>ore</w:t>
      </w:r>
      <w:r w:rsidR="00333593">
        <w:rPr>
          <w:rFonts w:ascii="Verdana" w:hAnsi="Verdana"/>
          <w:bCs/>
          <w:color w:val="000000"/>
          <w:sz w:val="22"/>
          <w:szCs w:val="22"/>
        </w:rPr>
        <w:t>s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,</w:t>
      </w:r>
      <w:r w:rsidR="001939D8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amb l’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as</w:t>
      </w:r>
      <w:r>
        <w:rPr>
          <w:rFonts w:ascii="Verdana" w:hAnsi="Verdana"/>
          <w:bCs/>
          <w:color w:val="000000"/>
          <w:sz w:val="22"/>
          <w:szCs w:val="22"/>
        </w:rPr>
        <w:t>sistència de</w:t>
      </w:r>
      <w:r w:rsidR="00AF1608">
        <w:rPr>
          <w:rFonts w:ascii="Verdana" w:hAnsi="Verdana"/>
          <w:bCs/>
          <w:color w:val="000000"/>
          <w:sz w:val="22"/>
          <w:szCs w:val="22"/>
        </w:rPr>
        <w:t xml:space="preserve">  </w:t>
      </w:r>
      <w:r w:rsidR="006C404A">
        <w:rPr>
          <w:rFonts w:ascii="Verdana" w:hAnsi="Verdana"/>
          <w:bCs/>
          <w:color w:val="000000"/>
          <w:sz w:val="22"/>
          <w:szCs w:val="22"/>
        </w:rPr>
        <w:t>tots els socis de la cooperativa TPR</w:t>
      </w:r>
      <w:r w:rsidR="00AF1608">
        <w:rPr>
          <w:rFonts w:ascii="Verdana" w:hAnsi="Verdana"/>
          <w:bCs/>
          <w:color w:val="000000"/>
          <w:sz w:val="22"/>
          <w:szCs w:val="22"/>
        </w:rPr>
        <w:t xml:space="preserve">   </w:t>
      </w:r>
      <w:r>
        <w:rPr>
          <w:rFonts w:ascii="Verdana" w:hAnsi="Verdana"/>
          <w:bCs/>
          <w:color w:val="000000"/>
          <w:sz w:val="22"/>
          <w:szCs w:val="22"/>
        </w:rPr>
        <w:t xml:space="preserve">, </w:t>
      </w:r>
      <w:r w:rsidR="00AF1608">
        <w:rPr>
          <w:rFonts w:ascii="Verdana" w:hAnsi="Verdana"/>
          <w:bCs/>
          <w:color w:val="000000"/>
          <w:sz w:val="22"/>
          <w:szCs w:val="22"/>
        </w:rPr>
        <w:t>i l’absència de</w:t>
      </w:r>
      <w:r w:rsidR="00F776F9">
        <w:rPr>
          <w:rFonts w:ascii="Verdana" w:hAnsi="Verdana"/>
          <w:bCs/>
          <w:color w:val="000000"/>
          <w:sz w:val="22"/>
          <w:szCs w:val="22"/>
        </w:rPr>
        <w:t xml:space="preserve"> ningú  </w:t>
      </w:r>
      <w:r>
        <w:rPr>
          <w:rFonts w:ascii="Verdana" w:hAnsi="Verdana"/>
          <w:bCs/>
          <w:color w:val="000000"/>
          <w:sz w:val="22"/>
          <w:szCs w:val="22"/>
        </w:rPr>
        <w:t>s’acorden els següents</w:t>
      </w:r>
      <w:r w:rsidR="00C454BB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temes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:</w:t>
      </w:r>
    </w:p>
    <w:p w:rsidR="00520E7D" w:rsidRDefault="00520E7D" w:rsidP="00520E7D">
      <w:pPr>
        <w:rPr>
          <w:rFonts w:ascii="Verdana" w:hAnsi="Verdana"/>
          <w:bCs/>
          <w:color w:val="000000"/>
          <w:sz w:val="22"/>
          <w:szCs w:val="22"/>
        </w:rPr>
      </w:pPr>
    </w:p>
    <w:p w:rsidR="00520E7D" w:rsidRPr="002C50C2" w:rsidRDefault="00520E7D" w:rsidP="00520E7D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C50C2">
        <w:rPr>
          <w:rFonts w:ascii="Verdana" w:hAnsi="Verdana"/>
          <w:b/>
          <w:bCs/>
          <w:color w:val="000000"/>
          <w:sz w:val="22"/>
          <w:szCs w:val="22"/>
        </w:rPr>
        <w:t>ORD</w:t>
      </w:r>
      <w:r w:rsidR="00AA22DF">
        <w:rPr>
          <w:rFonts w:ascii="Verdana" w:hAnsi="Verdana"/>
          <w:b/>
          <w:bCs/>
          <w:color w:val="000000"/>
          <w:sz w:val="22"/>
          <w:szCs w:val="22"/>
        </w:rPr>
        <w:t>RE DEL DI</w:t>
      </w:r>
      <w:r w:rsidRPr="002C50C2">
        <w:rPr>
          <w:rFonts w:ascii="Verdana" w:hAnsi="Verdana"/>
          <w:b/>
          <w:bCs/>
          <w:color w:val="000000"/>
          <w:sz w:val="22"/>
          <w:szCs w:val="22"/>
        </w:rPr>
        <w:t>A</w:t>
      </w:r>
    </w:p>
    <w:p w:rsidR="00520E7D" w:rsidRDefault="00520E7D" w:rsidP="00520E7D">
      <w:pPr>
        <w:rPr>
          <w:rFonts w:ascii="Verdana" w:hAnsi="Verdana"/>
          <w:bCs/>
          <w:color w:val="000000"/>
          <w:sz w:val="22"/>
          <w:szCs w:val="22"/>
        </w:rPr>
      </w:pPr>
    </w:p>
    <w:p w:rsidR="00520E7D" w:rsidRDefault="006334FF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1.- </w:t>
      </w:r>
      <w:r w:rsidR="00AA22DF">
        <w:rPr>
          <w:rFonts w:ascii="Verdana" w:hAnsi="Verdana"/>
          <w:bCs/>
          <w:color w:val="000000"/>
          <w:sz w:val="22"/>
          <w:szCs w:val="22"/>
        </w:rPr>
        <w:t>Lectura i aprovació</w:t>
      </w:r>
      <w:r w:rsidR="002C50C2">
        <w:rPr>
          <w:rFonts w:ascii="Verdana" w:hAnsi="Verdana"/>
          <w:bCs/>
          <w:color w:val="000000"/>
          <w:sz w:val="22"/>
          <w:szCs w:val="22"/>
        </w:rPr>
        <w:t xml:space="preserve"> de</w:t>
      </w:r>
      <w:r w:rsidR="00AA22DF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2C50C2">
        <w:rPr>
          <w:rFonts w:ascii="Verdana" w:hAnsi="Verdana"/>
          <w:bCs/>
          <w:color w:val="000000"/>
          <w:sz w:val="22"/>
          <w:szCs w:val="22"/>
        </w:rPr>
        <w:t>l</w:t>
      </w:r>
      <w:r w:rsidR="00AA22DF">
        <w:rPr>
          <w:rFonts w:ascii="Verdana" w:hAnsi="Verdana"/>
          <w:bCs/>
          <w:color w:val="000000"/>
          <w:sz w:val="22"/>
          <w:szCs w:val="22"/>
        </w:rPr>
        <w:t>’</w:t>
      </w:r>
      <w:r w:rsidR="002C50C2">
        <w:rPr>
          <w:rFonts w:ascii="Verdana" w:hAnsi="Verdana"/>
          <w:bCs/>
          <w:color w:val="000000"/>
          <w:sz w:val="22"/>
          <w:szCs w:val="22"/>
        </w:rPr>
        <w:t>acta anterior</w:t>
      </w:r>
    </w:p>
    <w:p w:rsidR="00AA22DF" w:rsidRDefault="00F776F9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2.-Explicar.</w:t>
      </w:r>
    </w:p>
    <w:p w:rsidR="00F776F9" w:rsidRDefault="00F776F9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3.-Dir que no et pots botar a tu mateix.</w:t>
      </w:r>
    </w:p>
    <w:p w:rsidR="00F776F9" w:rsidRDefault="00F776F9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4.-Votació del nom de la empresa.</w:t>
      </w:r>
    </w:p>
    <w:p w:rsidR="00F776F9" w:rsidRDefault="00F776F9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5.-Estatuts:</w:t>
      </w:r>
    </w:p>
    <w:p w:rsidR="00F776F9" w:rsidRDefault="00F776F9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6.-</w:t>
      </w:r>
      <w:r w:rsidR="00547637">
        <w:rPr>
          <w:rFonts w:ascii="Verdana" w:hAnsi="Verdana"/>
          <w:bCs/>
          <w:color w:val="000000"/>
          <w:sz w:val="22"/>
          <w:szCs w:val="22"/>
        </w:rPr>
        <w:t>Estat de compte del tresorer.</w:t>
      </w:r>
    </w:p>
    <w:p w:rsidR="00547637" w:rsidRDefault="00547637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7.-Quins equips s’han de formar.</w:t>
      </w:r>
    </w:p>
    <w:p w:rsidR="002C50C2" w:rsidRDefault="00547637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8</w:t>
      </w:r>
      <w:r w:rsidR="00AA22DF">
        <w:rPr>
          <w:rFonts w:ascii="Verdana" w:hAnsi="Verdana"/>
          <w:bCs/>
          <w:color w:val="000000"/>
          <w:sz w:val="22"/>
          <w:szCs w:val="22"/>
        </w:rPr>
        <w:t>.</w:t>
      </w:r>
      <w:r w:rsidR="006334FF">
        <w:rPr>
          <w:rFonts w:ascii="Verdana" w:hAnsi="Verdana"/>
          <w:bCs/>
          <w:color w:val="000000"/>
          <w:sz w:val="22"/>
          <w:szCs w:val="22"/>
        </w:rPr>
        <w:t xml:space="preserve">- </w:t>
      </w:r>
      <w:r w:rsidR="00AA22DF">
        <w:rPr>
          <w:rFonts w:ascii="Verdana" w:hAnsi="Verdana"/>
          <w:bCs/>
          <w:color w:val="000000"/>
          <w:sz w:val="22"/>
          <w:szCs w:val="22"/>
        </w:rPr>
        <w:t>Precs i preguntes</w:t>
      </w:r>
      <w:r>
        <w:rPr>
          <w:rFonts w:ascii="Verdana" w:hAnsi="Verdana"/>
          <w:bCs/>
          <w:color w:val="000000"/>
          <w:sz w:val="22"/>
          <w:szCs w:val="22"/>
        </w:rPr>
        <w:t>.</w:t>
      </w:r>
    </w:p>
    <w:p w:rsidR="00C551E1" w:rsidRDefault="00C551E1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</w:p>
    <w:p w:rsidR="002C50C2" w:rsidRDefault="002C50C2" w:rsidP="002C50C2">
      <w:pPr>
        <w:rPr>
          <w:rFonts w:ascii="Verdana" w:hAnsi="Verdana"/>
          <w:bCs/>
          <w:color w:val="000000"/>
          <w:sz w:val="22"/>
          <w:szCs w:val="22"/>
        </w:rPr>
      </w:pPr>
    </w:p>
    <w:p w:rsidR="002C50C2" w:rsidRPr="002C50C2" w:rsidRDefault="00AA22DF" w:rsidP="002C50C2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ACORDS PRESOS</w:t>
      </w:r>
    </w:p>
    <w:p w:rsidR="002C50C2" w:rsidRDefault="002C50C2" w:rsidP="002C50C2">
      <w:pPr>
        <w:rPr>
          <w:rFonts w:ascii="Verdana" w:hAnsi="Verdana"/>
          <w:bCs/>
          <w:color w:val="000000"/>
          <w:sz w:val="22"/>
          <w:szCs w:val="22"/>
        </w:rPr>
      </w:pPr>
    </w:p>
    <w:p w:rsidR="002C50C2" w:rsidRDefault="006334FF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1.- </w:t>
      </w:r>
      <w:r w:rsidR="00AF1608">
        <w:rPr>
          <w:rFonts w:ascii="Verdana" w:hAnsi="Verdana"/>
          <w:bCs/>
          <w:color w:val="000000"/>
          <w:sz w:val="22"/>
          <w:szCs w:val="22"/>
        </w:rPr>
        <w:t>Es llegeix i s’aprova l’acta.</w:t>
      </w:r>
    </w:p>
    <w:p w:rsidR="008C2247" w:rsidRDefault="0047582A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2.- Explicar com es vota.</w:t>
      </w:r>
    </w:p>
    <w:p w:rsidR="0047582A" w:rsidRDefault="0047582A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3.-</w:t>
      </w:r>
      <w:r w:rsidR="00E717E5">
        <w:rPr>
          <w:rFonts w:ascii="Verdana" w:hAnsi="Verdana"/>
          <w:bCs/>
          <w:color w:val="000000"/>
          <w:sz w:val="22"/>
          <w:szCs w:val="22"/>
        </w:rPr>
        <w:t xml:space="preserve"> Dir que no et pots votar a tu mateix ja sa fet.</w:t>
      </w:r>
    </w:p>
    <w:p w:rsidR="008C2247" w:rsidRDefault="008C224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4.- Es fa la votació del nom de l’empresa. S’escull “Tot per reciclar” per </w:t>
      </w:r>
      <w:r w:rsidR="0047582A">
        <w:rPr>
          <w:rFonts w:ascii="Verdana" w:hAnsi="Verdana"/>
          <w:bCs/>
          <w:color w:val="000000"/>
          <w:sz w:val="22"/>
          <w:szCs w:val="22"/>
        </w:rPr>
        <w:t>24 vots i un en blanc.</w:t>
      </w:r>
    </w:p>
    <w:p w:rsidR="00E717E5" w:rsidRDefault="00E717E5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5.- Acabar estatuts.</w:t>
      </w:r>
    </w:p>
    <w:p w:rsidR="00147D1A" w:rsidRDefault="0047582A" w:rsidP="00147D1A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6.- Estat de compte de tresorer: no s’ha fet.</w:t>
      </w:r>
    </w:p>
    <w:p w:rsidR="0047582A" w:rsidRDefault="0047582A" w:rsidP="00147D1A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7.-</w:t>
      </w:r>
      <w:r w:rsidR="00E717E5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Equips que san de formar estan mig fets.(cartells Nil i Mariona ) (informàtica Nil i Joel)</w:t>
      </w:r>
    </w:p>
    <w:p w:rsidR="00E717E5" w:rsidRDefault="00E717E5" w:rsidP="00147D1A">
      <w:pPr>
        <w:rPr>
          <w:rFonts w:ascii="Verdana" w:hAnsi="Verdana"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4"/>
        <w:tblW w:w="83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675"/>
        <w:gridCol w:w="1676"/>
        <w:gridCol w:w="1676"/>
        <w:gridCol w:w="1676"/>
        <w:gridCol w:w="1676"/>
      </w:tblGrid>
      <w:tr w:rsidR="00FB0F6E" w:rsidRPr="00B32A2F" w:rsidTr="00FB0F6E">
        <w:tc>
          <w:tcPr>
            <w:tcW w:w="8379" w:type="dxa"/>
            <w:gridSpan w:val="5"/>
          </w:tcPr>
          <w:p w:rsidR="00FB0F6E" w:rsidRPr="00B32A2F" w:rsidRDefault="00FB0F6E" w:rsidP="00FB0F6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DATA</w:t>
            </w:r>
          </w:p>
        </w:tc>
      </w:tr>
      <w:tr w:rsidR="00FB0F6E" w:rsidRPr="00B32A2F" w:rsidTr="00FB0F6E">
        <w:tc>
          <w:tcPr>
            <w:tcW w:w="8379" w:type="dxa"/>
            <w:gridSpan w:val="5"/>
          </w:tcPr>
          <w:p w:rsidR="00FB0F6E" w:rsidRPr="00B32A2F" w:rsidRDefault="00FB0F6E" w:rsidP="00FB0F6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17/10/2012</w:t>
            </w:r>
          </w:p>
        </w:tc>
      </w:tr>
      <w:tr w:rsidR="00FB0F6E" w:rsidRPr="00B32A2F" w:rsidTr="00FB0F6E">
        <w:trPr>
          <w:trHeight w:val="234"/>
        </w:trPr>
        <w:tc>
          <w:tcPr>
            <w:tcW w:w="8379" w:type="dxa"/>
            <w:gridSpan w:val="5"/>
          </w:tcPr>
          <w:p w:rsidR="00FB0F6E" w:rsidRPr="00B32A2F" w:rsidRDefault="00FB0F6E" w:rsidP="00FB0F6E">
            <w:pPr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Firmes dels membres de la classe 5èB de Maristes Igualada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 w:rsidRPr="00FB0F6E">
              <w:rPr>
                <w:rFonts w:ascii="Verdana" w:hAnsi="Verdana"/>
                <w:bCs/>
                <w:color w:val="000000"/>
                <w:sz w:val="10"/>
                <w:szCs w:val="18"/>
              </w:rPr>
              <w:t xml:space="preserve"> Cantero</w:t>
            </w: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, Nil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Català, Nil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Cos, Anna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Enrich, Maria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Enrich, Aleix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Escudé, Anna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Fontanellas, Júlia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Fontanellas, Pau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Garcia, Àlex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Gil, Janna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González, Marc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Hara, Noura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Homs, Júlia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Marsol, Marc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Morera, Roger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Muxí, Mariona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Ortuño, Jan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Prieto, Emma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Rosich, Cristina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Segura, Mateu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Simon, Òscar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Subirana, Anna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Vidal, Meritxell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Vila, Joel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Vives, Nil</w:t>
            </w:r>
          </w:p>
        </w:tc>
      </w:tr>
    </w:tbl>
    <w:p w:rsidR="000801F8" w:rsidRDefault="00654201" w:rsidP="00A54A50">
      <w:pPr>
        <w:rPr>
          <w:rFonts w:ascii="Verdana" w:hAnsi="Verdana"/>
          <w:bCs/>
          <w:color w:val="000000"/>
          <w:sz w:val="22"/>
          <w:szCs w:val="22"/>
        </w:rPr>
      </w:pPr>
      <w:r>
        <w:rPr>
          <w:b/>
          <w:sz w:val="40"/>
          <w:lang w:val="es-ES"/>
        </w:rPr>
        <w:lastRenderedPageBreak/>
        <w:t xml:space="preserve">                                                                           </w:t>
      </w:r>
    </w:p>
    <w:p w:rsidR="000801F8" w:rsidRPr="000801F8" w:rsidRDefault="000801F8" w:rsidP="000801F8">
      <w:pPr>
        <w:rPr>
          <w:rFonts w:ascii="Verdana" w:hAnsi="Verdana"/>
          <w:bCs/>
          <w:color w:val="000000"/>
          <w:sz w:val="22"/>
          <w:szCs w:val="22"/>
        </w:rPr>
      </w:pPr>
    </w:p>
    <w:sectPr w:rsidR="000801F8" w:rsidRPr="000801F8" w:rsidSect="005B16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83" w:rsidRDefault="00141C83">
      <w:r>
        <w:separator/>
      </w:r>
    </w:p>
  </w:endnote>
  <w:endnote w:type="continuationSeparator" w:id="1">
    <w:p w:rsidR="00141C83" w:rsidRDefault="0014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BF"/>
    </w:tblPr>
    <w:tblGrid>
      <w:gridCol w:w="8644"/>
    </w:tblGrid>
    <w:tr w:rsidR="00666929" w:rsidRPr="00B32A2F" w:rsidTr="00B32A2F">
      <w:tc>
        <w:tcPr>
          <w:tcW w:w="8644" w:type="dxa"/>
          <w:tcBorders>
            <w:top w:val="single" w:sz="18" w:space="0" w:color="31659C"/>
          </w:tcBorders>
        </w:tcPr>
        <w:p w:rsidR="00666929" w:rsidRPr="00B32A2F" w:rsidRDefault="00666929" w:rsidP="00B32A2F">
          <w:pPr>
            <w:pStyle w:val="Piedepgina"/>
            <w:jc w:val="right"/>
            <w:rPr>
              <w:rFonts w:ascii="Verdana" w:hAnsi="Verdana"/>
              <w:b/>
              <w:bCs/>
              <w:color w:val="999999"/>
              <w:sz w:val="20"/>
            </w:rPr>
          </w:pPr>
        </w:p>
      </w:tc>
    </w:tr>
    <w:tr w:rsidR="00666929" w:rsidRPr="00B32A2F" w:rsidTr="00B32A2F">
      <w:tc>
        <w:tcPr>
          <w:tcW w:w="8644" w:type="dxa"/>
        </w:tcPr>
        <w:p w:rsidR="00666929" w:rsidRPr="00B32A2F" w:rsidRDefault="00FB0F6E" w:rsidP="00FB0F6E">
          <w:pPr>
            <w:pStyle w:val="Piedepgina"/>
            <w:jc w:val="right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color w:val="999999"/>
              <w:sz w:val="20"/>
            </w:rPr>
            <w:t>Pàgina 1</w:t>
          </w:r>
        </w:p>
      </w:tc>
    </w:tr>
  </w:tbl>
  <w:p w:rsidR="001939D8" w:rsidRPr="00666929" w:rsidRDefault="001939D8" w:rsidP="006669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83" w:rsidRDefault="00141C83">
      <w:r>
        <w:separator/>
      </w:r>
    </w:p>
  </w:footnote>
  <w:footnote w:type="continuationSeparator" w:id="1">
    <w:p w:rsidR="00141C83" w:rsidRDefault="00141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BF"/>
    </w:tblPr>
    <w:tblGrid>
      <w:gridCol w:w="4671"/>
      <w:gridCol w:w="4049"/>
    </w:tblGrid>
    <w:tr w:rsidR="00666929" w:rsidRPr="00B32A2F" w:rsidTr="00B32A2F">
      <w:trPr>
        <w:trHeight w:val="893"/>
        <w:jc w:val="center"/>
      </w:trPr>
      <w:tc>
        <w:tcPr>
          <w:tcW w:w="4671" w:type="dxa"/>
          <w:vAlign w:val="center"/>
        </w:tcPr>
        <w:p w:rsidR="001E4383" w:rsidRPr="001E4383" w:rsidRDefault="001E4383" w:rsidP="001E4383">
          <w:pPr>
            <w:pStyle w:val="Encabezado"/>
            <w:jc w:val="center"/>
            <w:rPr>
              <w:rFonts w:ascii="Verdana" w:hAnsi="Verdana"/>
              <w:b/>
              <w:bCs/>
              <w:color w:val="999999"/>
              <w:sz w:val="20"/>
            </w:rPr>
          </w:pPr>
          <w:r>
            <w:rPr>
              <w:rFonts w:ascii="Verdana" w:hAnsi="Verdana"/>
              <w:b/>
              <w:bCs/>
              <w:color w:val="999999"/>
              <w:sz w:val="20"/>
            </w:rPr>
            <w:t>TPR – Tot per Reciclar</w:t>
          </w:r>
        </w:p>
      </w:tc>
      <w:tc>
        <w:tcPr>
          <w:tcW w:w="4049" w:type="dxa"/>
          <w:vAlign w:val="center"/>
        </w:tcPr>
        <w:p w:rsidR="00666929" w:rsidRPr="00B32A2F" w:rsidRDefault="007C7F1B" w:rsidP="00A73B48">
          <w:pPr>
            <w:pStyle w:val="Encabezado"/>
            <w:rPr>
              <w:rFonts w:ascii="Verdana" w:hAnsi="Verdana"/>
              <w:b/>
              <w:bCs/>
              <w:color w:val="FF0000"/>
              <w:sz w:val="20"/>
            </w:rPr>
          </w:pPr>
          <w:r>
            <w:rPr>
              <w:rFonts w:ascii="Verdana" w:hAnsi="Verdana"/>
              <w:b/>
              <w:bCs/>
              <w:noProof/>
              <w:color w:val="FF0000"/>
              <w:sz w:val="20"/>
              <w:lang w:eastAsia="ca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-196215</wp:posOffset>
                </wp:positionV>
                <wp:extent cx="1266825" cy="704850"/>
                <wp:effectExtent l="19050" t="0" r="9525" b="0"/>
                <wp:wrapNone/>
                <wp:docPr id="3" name="2 Imagen" descr="TRP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P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66929" w:rsidRPr="00B32A2F" w:rsidTr="00B32A2F">
      <w:trPr>
        <w:trHeight w:val="80"/>
        <w:jc w:val="center"/>
      </w:trPr>
      <w:tc>
        <w:tcPr>
          <w:tcW w:w="8720" w:type="dxa"/>
          <w:gridSpan w:val="2"/>
          <w:tcBorders>
            <w:bottom w:val="single" w:sz="18" w:space="0" w:color="31659C"/>
          </w:tcBorders>
          <w:vAlign w:val="center"/>
        </w:tcPr>
        <w:p w:rsidR="00666929" w:rsidRPr="00B32A2F" w:rsidRDefault="00666929" w:rsidP="00A73B48">
          <w:pPr>
            <w:pStyle w:val="Encabezado"/>
            <w:rPr>
              <w:rFonts w:ascii="Verdana" w:hAnsi="Verdana"/>
              <w:b/>
              <w:bCs/>
              <w:noProof/>
              <w:color w:val="FF0000"/>
              <w:sz w:val="20"/>
            </w:rPr>
          </w:pPr>
        </w:p>
      </w:tc>
    </w:tr>
  </w:tbl>
  <w:p w:rsidR="00666929" w:rsidRDefault="006669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3FC5"/>
    <w:multiLevelType w:val="multilevel"/>
    <w:tmpl w:val="ABC8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02686"/>
    <w:multiLevelType w:val="hybridMultilevel"/>
    <w:tmpl w:val="1F7C2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A4431"/>
    <w:multiLevelType w:val="hybridMultilevel"/>
    <w:tmpl w:val="C10A1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D7D00"/>
    <w:multiLevelType w:val="hybridMultilevel"/>
    <w:tmpl w:val="ABC8A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A2146"/>
    <w:multiLevelType w:val="hybridMultilevel"/>
    <w:tmpl w:val="A866D79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1FFC"/>
    <w:multiLevelType w:val="hybridMultilevel"/>
    <w:tmpl w:val="9DC2A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755EC"/>
    <w:multiLevelType w:val="hybridMultilevel"/>
    <w:tmpl w:val="F75C4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13E08"/>
    <w:multiLevelType w:val="hybridMultilevel"/>
    <w:tmpl w:val="D4E276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B5EBE"/>
    <w:multiLevelType w:val="hybridMultilevel"/>
    <w:tmpl w:val="F2461B14"/>
    <w:lvl w:ilvl="0" w:tplc="9B442B48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6455C"/>
    <w:multiLevelType w:val="hybridMultilevel"/>
    <w:tmpl w:val="762A8602"/>
    <w:lvl w:ilvl="0" w:tplc="C8865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5602">
      <o:colormru v:ext="edit" colors="#31659c"/>
      <o:colormenu v:ext="edit" strokecolor="#31659c"/>
    </o:shapedefaults>
  </w:hdrShapeDefaults>
  <w:footnotePr>
    <w:footnote w:id="0"/>
    <w:footnote w:id="1"/>
  </w:footnotePr>
  <w:endnotePr>
    <w:endnote w:id="0"/>
    <w:endnote w:id="1"/>
  </w:endnotePr>
  <w:compat/>
  <w:rsids>
    <w:rsidRoot w:val="00FB0F6E"/>
    <w:rsid w:val="000117C9"/>
    <w:rsid w:val="00060F7F"/>
    <w:rsid w:val="00076306"/>
    <w:rsid w:val="000801F8"/>
    <w:rsid w:val="00085CC6"/>
    <w:rsid w:val="000C5CD7"/>
    <w:rsid w:val="000F49AB"/>
    <w:rsid w:val="000F702D"/>
    <w:rsid w:val="00135DF0"/>
    <w:rsid w:val="00141C83"/>
    <w:rsid w:val="00147D1A"/>
    <w:rsid w:val="00152869"/>
    <w:rsid w:val="001838E0"/>
    <w:rsid w:val="001864C3"/>
    <w:rsid w:val="001939D8"/>
    <w:rsid w:val="001974BA"/>
    <w:rsid w:val="001B4893"/>
    <w:rsid w:val="001C2245"/>
    <w:rsid w:val="001E4383"/>
    <w:rsid w:val="001E78AB"/>
    <w:rsid w:val="001F0E1B"/>
    <w:rsid w:val="00200E60"/>
    <w:rsid w:val="002C50C2"/>
    <w:rsid w:val="0031099E"/>
    <w:rsid w:val="00312B39"/>
    <w:rsid w:val="003260FD"/>
    <w:rsid w:val="00333593"/>
    <w:rsid w:val="00334A88"/>
    <w:rsid w:val="00392DAE"/>
    <w:rsid w:val="003B7CB8"/>
    <w:rsid w:val="00437C19"/>
    <w:rsid w:val="0044501C"/>
    <w:rsid w:val="0047582A"/>
    <w:rsid w:val="004F0CEF"/>
    <w:rsid w:val="004F2A5A"/>
    <w:rsid w:val="00505B62"/>
    <w:rsid w:val="00520E7D"/>
    <w:rsid w:val="00532B22"/>
    <w:rsid w:val="00547637"/>
    <w:rsid w:val="00591AC4"/>
    <w:rsid w:val="00596B79"/>
    <w:rsid w:val="005A516C"/>
    <w:rsid w:val="005B166D"/>
    <w:rsid w:val="005B7136"/>
    <w:rsid w:val="005C28E4"/>
    <w:rsid w:val="005D422A"/>
    <w:rsid w:val="006334FF"/>
    <w:rsid w:val="00654201"/>
    <w:rsid w:val="00665AF0"/>
    <w:rsid w:val="00666929"/>
    <w:rsid w:val="006C404A"/>
    <w:rsid w:val="006E3E06"/>
    <w:rsid w:val="007554CC"/>
    <w:rsid w:val="00772A61"/>
    <w:rsid w:val="007917C9"/>
    <w:rsid w:val="007A792E"/>
    <w:rsid w:val="007C7F1B"/>
    <w:rsid w:val="007D313D"/>
    <w:rsid w:val="00805259"/>
    <w:rsid w:val="008134AD"/>
    <w:rsid w:val="008548C6"/>
    <w:rsid w:val="008751FD"/>
    <w:rsid w:val="008B0A08"/>
    <w:rsid w:val="008B741F"/>
    <w:rsid w:val="008C2247"/>
    <w:rsid w:val="00991926"/>
    <w:rsid w:val="009A7E1C"/>
    <w:rsid w:val="009B2512"/>
    <w:rsid w:val="009B7D7C"/>
    <w:rsid w:val="009C4D61"/>
    <w:rsid w:val="00A16447"/>
    <w:rsid w:val="00A54A50"/>
    <w:rsid w:val="00A73B48"/>
    <w:rsid w:val="00A908E1"/>
    <w:rsid w:val="00AA22DF"/>
    <w:rsid w:val="00AB4B9C"/>
    <w:rsid w:val="00AD17C1"/>
    <w:rsid w:val="00AF1608"/>
    <w:rsid w:val="00B0556A"/>
    <w:rsid w:val="00B32A2F"/>
    <w:rsid w:val="00B669E3"/>
    <w:rsid w:val="00BB5556"/>
    <w:rsid w:val="00C454BB"/>
    <w:rsid w:val="00C47496"/>
    <w:rsid w:val="00C551E1"/>
    <w:rsid w:val="00CD07ED"/>
    <w:rsid w:val="00CD6CD4"/>
    <w:rsid w:val="00CF6B95"/>
    <w:rsid w:val="00D4142B"/>
    <w:rsid w:val="00D66590"/>
    <w:rsid w:val="00D741BD"/>
    <w:rsid w:val="00DB70AB"/>
    <w:rsid w:val="00DC116B"/>
    <w:rsid w:val="00E478E4"/>
    <w:rsid w:val="00E64BB7"/>
    <w:rsid w:val="00E717E5"/>
    <w:rsid w:val="00E7361C"/>
    <w:rsid w:val="00E943DB"/>
    <w:rsid w:val="00E965CF"/>
    <w:rsid w:val="00ED4435"/>
    <w:rsid w:val="00F445CF"/>
    <w:rsid w:val="00F776F9"/>
    <w:rsid w:val="00FA4182"/>
    <w:rsid w:val="00FB0F6E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31659c"/>
      <o:colormenu v:ext="edit" strokecolor="#3165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92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B166D"/>
    <w:pPr>
      <w:keepNext/>
      <w:jc w:val="center"/>
      <w:outlineLvl w:val="0"/>
    </w:pPr>
    <w:rPr>
      <w:rFonts w:ascii="Verdana" w:hAnsi="Verdana"/>
      <w:b/>
      <w:bCs/>
      <w:color w:val="000000"/>
      <w:szCs w:val="12"/>
    </w:rPr>
  </w:style>
  <w:style w:type="paragraph" w:styleId="Ttulo2">
    <w:name w:val="heading 2"/>
    <w:basedOn w:val="Normal"/>
    <w:next w:val="Normal"/>
    <w:qFormat/>
    <w:rsid w:val="005B166D"/>
    <w:pPr>
      <w:keepNext/>
      <w:outlineLvl w:val="1"/>
    </w:pPr>
    <w:rPr>
      <w:rFonts w:ascii="Verdana" w:hAnsi="Verdana"/>
      <w:b/>
      <w:bCs/>
      <w:color w:val="000000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B166D"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rsid w:val="005B16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16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166D"/>
  </w:style>
  <w:style w:type="table" w:styleId="Tablaconcuadrcula">
    <w:name w:val="Table Grid"/>
    <w:basedOn w:val="Tablanormal"/>
    <w:rsid w:val="008B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C7F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7F1B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54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Edu\AppData\Roaming\Microsoft\Templates\Acta%20de%20reun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330F-47D3-49DC-8EA7-0C33D50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de reunión.dot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BASES ESPECIFICAS DE CONVOCATORIA DE EMPLEO PUBLICO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G.Edu</dc:creator>
  <cp:lastModifiedBy>user</cp:lastModifiedBy>
  <cp:revision>2</cp:revision>
  <cp:lastPrinted>1601-01-01T00:00:00Z</cp:lastPrinted>
  <dcterms:created xsi:type="dcterms:W3CDTF">2013-03-03T10:17:00Z</dcterms:created>
  <dcterms:modified xsi:type="dcterms:W3CDTF">2013-03-03T10:17:00Z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TC102488483082</vt:lpwstr>
  </property>
</Properties>
</file>