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985B" w14:textId="37190392" w:rsidR="006419F1" w:rsidRDefault="7747E4F9" w:rsidP="663DC737">
      <w:pPr>
        <w:rPr>
          <w:rFonts w:ascii="Calibri" w:eastAsia="Calibri" w:hAnsi="Calibri" w:cs="Calibri"/>
          <w:color w:val="000000" w:themeColor="text1"/>
        </w:rPr>
      </w:pPr>
      <w:r w:rsidRPr="663DC737">
        <w:rPr>
          <w:rFonts w:ascii="Calibri" w:eastAsia="Calibri" w:hAnsi="Calibri" w:cs="Calibri"/>
          <w:color w:val="000000" w:themeColor="text1"/>
          <w:u w:val="single"/>
        </w:rPr>
        <w:t xml:space="preserve">ESTATUTOS                         </w:t>
      </w:r>
      <w:proofErr w:type="spellStart"/>
      <w:r w:rsidR="1E8F3F8F" w:rsidRPr="663DC737">
        <w:rPr>
          <w:rFonts w:ascii="Calibri" w:eastAsia="Calibri" w:hAnsi="Calibri" w:cs="Calibri"/>
          <w:color w:val="000000" w:themeColor="text1"/>
          <w:u w:val="single"/>
        </w:rPr>
        <w:t>Asturetu</w:t>
      </w:r>
      <w:proofErr w:type="spellEnd"/>
      <w:r w:rsidRPr="663DC737">
        <w:rPr>
          <w:rFonts w:ascii="Calibri" w:eastAsia="Calibri" w:hAnsi="Calibri" w:cs="Calibri"/>
          <w:color w:val="000000" w:themeColor="text1"/>
          <w:u w:val="single"/>
        </w:rPr>
        <w:t xml:space="preserve">                                                                  S. </w:t>
      </w:r>
      <w:proofErr w:type="spellStart"/>
      <w:r w:rsidRPr="663DC737">
        <w:rPr>
          <w:rFonts w:ascii="Calibri" w:eastAsia="Calibri" w:hAnsi="Calibri" w:cs="Calibri"/>
          <w:color w:val="000000" w:themeColor="text1"/>
          <w:u w:val="single"/>
        </w:rPr>
        <w:t>Coop</w:t>
      </w:r>
      <w:proofErr w:type="spellEnd"/>
    </w:p>
    <w:p w14:paraId="2AFB0E3F" w14:textId="49933466" w:rsidR="006419F1" w:rsidRDefault="006419F1" w:rsidP="6742FC06">
      <w:pPr>
        <w:rPr>
          <w:rFonts w:ascii="Calibri" w:eastAsia="Calibri" w:hAnsi="Calibri" w:cs="Calibri"/>
          <w:color w:val="000000" w:themeColor="text1"/>
        </w:rPr>
      </w:pPr>
    </w:p>
    <w:p w14:paraId="50F262A0" w14:textId="4D385E0F" w:rsidR="006419F1" w:rsidRDefault="7747E4F9" w:rsidP="6742FC06">
      <w:pPr>
        <w:rPr>
          <w:rFonts w:ascii="Calibri" w:eastAsia="Calibri" w:hAnsi="Calibri" w:cs="Calibri"/>
          <w:color w:val="000000" w:themeColor="text1"/>
        </w:rPr>
      </w:pPr>
      <w:r w:rsidRPr="6742FC06">
        <w:rPr>
          <w:rFonts w:ascii="Calibri" w:eastAsia="Calibri" w:hAnsi="Calibri" w:cs="Calibri"/>
          <w:color w:val="000000" w:themeColor="text1"/>
        </w:rPr>
        <w:t>OBJETIVOS:</w:t>
      </w:r>
    </w:p>
    <w:p w14:paraId="7F22C74C" w14:textId="3A4C9E5D" w:rsidR="006419F1" w:rsidRDefault="7747E4F9" w:rsidP="6742FC06">
      <w:pPr>
        <w:jc w:val="both"/>
        <w:rPr>
          <w:rFonts w:ascii="Calibri" w:eastAsia="Calibri" w:hAnsi="Calibri" w:cs="Calibri"/>
          <w:color w:val="000000" w:themeColor="text1"/>
        </w:rPr>
      </w:pPr>
      <w:r w:rsidRPr="6742FC06">
        <w:rPr>
          <w:rFonts w:ascii="Calibri" w:eastAsia="Calibri" w:hAnsi="Calibri" w:cs="Calibri"/>
          <w:color w:val="000000" w:themeColor="text1"/>
        </w:rPr>
        <w:t>Esta cooperativa se crea dentro del marco del proyecto educativo Empresa Joven Europea con una finalidad eminentemente didáctica que permitirá a sus integrantes:</w:t>
      </w:r>
    </w:p>
    <w:p w14:paraId="30D4BEB5" w14:textId="48861E78" w:rsidR="006419F1" w:rsidRDefault="7747E4F9" w:rsidP="6742FC06">
      <w:pPr>
        <w:jc w:val="both"/>
        <w:rPr>
          <w:rFonts w:ascii="Calibri" w:eastAsia="Calibri" w:hAnsi="Calibri" w:cs="Calibri"/>
          <w:color w:val="000000" w:themeColor="text1"/>
        </w:rPr>
      </w:pPr>
      <w:r w:rsidRPr="6742FC06">
        <w:rPr>
          <w:rFonts w:ascii="Calibri" w:eastAsia="Calibri" w:hAnsi="Calibri" w:cs="Calibri"/>
          <w:color w:val="000000" w:themeColor="text1"/>
        </w:rPr>
        <w:t>Conocer y poner en práctica los valores de la cooperación: equidad, democracia, igualdad, solidaridad.</w:t>
      </w:r>
    </w:p>
    <w:p w14:paraId="49CBE3CB" w14:textId="75D1CCB6" w:rsidR="006419F1" w:rsidRDefault="7747E4F9" w:rsidP="6742FC06">
      <w:pPr>
        <w:jc w:val="both"/>
        <w:rPr>
          <w:rFonts w:ascii="Calibri" w:eastAsia="Calibri" w:hAnsi="Calibri" w:cs="Calibri"/>
          <w:color w:val="000000" w:themeColor="text1"/>
        </w:rPr>
      </w:pPr>
      <w:r w:rsidRPr="6742FC06">
        <w:rPr>
          <w:rFonts w:ascii="Calibri" w:eastAsia="Calibri" w:hAnsi="Calibri" w:cs="Calibri"/>
          <w:color w:val="000000" w:themeColor="text1"/>
        </w:rPr>
        <w:t>Tomar decisiones democráticamente.</w:t>
      </w:r>
    </w:p>
    <w:p w14:paraId="7B639D75" w14:textId="7E08C892" w:rsidR="006419F1" w:rsidRDefault="7747E4F9" w:rsidP="6742FC06">
      <w:pPr>
        <w:jc w:val="both"/>
        <w:rPr>
          <w:rFonts w:ascii="Calibri" w:eastAsia="Calibri" w:hAnsi="Calibri" w:cs="Calibri"/>
          <w:color w:val="000000" w:themeColor="text1"/>
        </w:rPr>
      </w:pPr>
      <w:r w:rsidRPr="6742FC06">
        <w:rPr>
          <w:rFonts w:ascii="Calibri" w:eastAsia="Calibri" w:hAnsi="Calibri" w:cs="Calibri"/>
          <w:color w:val="000000" w:themeColor="text1"/>
        </w:rPr>
        <w:t xml:space="preserve">Gestionar un proyecto de forma cooperativa. </w:t>
      </w:r>
    </w:p>
    <w:p w14:paraId="4124D616" w14:textId="462DC00E"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t xml:space="preserve">Reparto de tareas y recursos. </w:t>
      </w:r>
    </w:p>
    <w:p w14:paraId="0248B39B" w14:textId="1E3C7768"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t xml:space="preserve">Interdependencia positiva </w:t>
      </w:r>
    </w:p>
    <w:p w14:paraId="4FEA746B" w14:textId="664B7E2D"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t xml:space="preserve">Resultados colectivos. </w:t>
      </w:r>
    </w:p>
    <w:p w14:paraId="0A5F4BBE" w14:textId="58921986" w:rsidR="006419F1" w:rsidRDefault="7747E4F9" w:rsidP="6742FC06">
      <w:pPr>
        <w:jc w:val="both"/>
        <w:rPr>
          <w:rFonts w:ascii="Calibri" w:eastAsia="Calibri" w:hAnsi="Calibri" w:cs="Calibri"/>
          <w:color w:val="000000" w:themeColor="text1"/>
        </w:rPr>
      </w:pPr>
      <w:r w:rsidRPr="6742FC06">
        <w:rPr>
          <w:rFonts w:ascii="Calibri" w:eastAsia="Calibri" w:hAnsi="Calibri" w:cs="Calibri"/>
          <w:color w:val="000000" w:themeColor="text1"/>
        </w:rPr>
        <w:t>Tener un primer contacto con la creación y gestión de una empresa, cuenta con los siguientes departamentos:</w:t>
      </w:r>
    </w:p>
    <w:p w14:paraId="506E615A" w14:textId="6054981D"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t>Marketing</w:t>
      </w:r>
    </w:p>
    <w:p w14:paraId="3BD53F38" w14:textId="11772F1E"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t xml:space="preserve">Recursos humanos </w:t>
      </w:r>
    </w:p>
    <w:p w14:paraId="3FD0E214" w14:textId="3A2DCE5A"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t>Contabilidad</w:t>
      </w:r>
    </w:p>
    <w:p w14:paraId="43C4575A" w14:textId="243DC946"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t>Producción</w:t>
      </w:r>
    </w:p>
    <w:p w14:paraId="28B2134D" w14:textId="5F5EA8CA" w:rsidR="006419F1" w:rsidRDefault="7747E4F9" w:rsidP="6742FC06">
      <w:pPr>
        <w:jc w:val="both"/>
        <w:rPr>
          <w:rFonts w:ascii="Calibri" w:eastAsia="Calibri" w:hAnsi="Calibri" w:cs="Calibri"/>
          <w:color w:val="000000" w:themeColor="text1"/>
        </w:rPr>
      </w:pPr>
      <w:r w:rsidRPr="6742FC06">
        <w:rPr>
          <w:rFonts w:ascii="Calibri" w:eastAsia="Calibri" w:hAnsi="Calibri" w:cs="Calibri"/>
          <w:color w:val="000000" w:themeColor="text1"/>
        </w:rPr>
        <w:t>Esta cooperativa no está legalmente constituida. Sin embargo, quedará registrada en el REGISTRO CENTRAL DE COOPERATIVAS EJE y será administrada según las reglas de funcionamiento de una cooperativa real.</w:t>
      </w:r>
    </w:p>
    <w:p w14:paraId="3A299CFA" w14:textId="2D4F8ACB"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t>Promoverá la participación de los socios trabajadores.</w:t>
      </w:r>
    </w:p>
    <w:p w14:paraId="56DEA41F" w14:textId="707B7ED3"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t xml:space="preserve">Será administrada por los socios trabajadores. </w:t>
      </w:r>
    </w:p>
    <w:p w14:paraId="1BB22675" w14:textId="13385202"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t>Pertenecerá a los socios trabajadores.</w:t>
      </w:r>
    </w:p>
    <w:p w14:paraId="514FCDDF" w14:textId="5B14544E"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t xml:space="preserve"> Contribuirá a la formación de los socios trabajadores. </w:t>
      </w:r>
    </w:p>
    <w:p w14:paraId="7625132C" w14:textId="683B48E1" w:rsidR="006419F1" w:rsidRDefault="7747E4F9" w:rsidP="6742FC06">
      <w:pPr>
        <w:jc w:val="both"/>
        <w:rPr>
          <w:rFonts w:ascii="Calibri" w:eastAsia="Calibri" w:hAnsi="Calibri" w:cs="Calibri"/>
          <w:color w:val="000000" w:themeColor="text1"/>
        </w:rPr>
      </w:pPr>
      <w:r w:rsidRPr="6742FC06">
        <w:rPr>
          <w:rFonts w:ascii="Calibri" w:eastAsia="Calibri" w:hAnsi="Calibri" w:cs="Calibri"/>
          <w:color w:val="000000" w:themeColor="text1"/>
        </w:rPr>
        <w:t>ADHESIÓN</w:t>
      </w:r>
    </w:p>
    <w:p w14:paraId="1D233099" w14:textId="24F31927" w:rsidR="006419F1" w:rsidRDefault="7747E4F9" w:rsidP="6742FC06">
      <w:pPr>
        <w:jc w:val="both"/>
        <w:rPr>
          <w:rFonts w:ascii="Calibri" w:eastAsia="Calibri" w:hAnsi="Calibri" w:cs="Calibri"/>
          <w:color w:val="000000" w:themeColor="text1"/>
        </w:rPr>
      </w:pPr>
      <w:r w:rsidRPr="6742FC06">
        <w:rPr>
          <w:rFonts w:ascii="Calibri" w:eastAsia="Calibri" w:hAnsi="Calibri" w:cs="Calibri"/>
          <w:color w:val="000000" w:themeColor="text1"/>
        </w:rPr>
        <w:t>Los socios de la cooperativa son el alumnado y profesorado que promueven la creación de la cooperativa y solicitan su registro al REGISTRO CENTRAL DE COOPERATIVAS EJE.</w:t>
      </w:r>
    </w:p>
    <w:p w14:paraId="6E178F73" w14:textId="67DABF41" w:rsidR="006419F1" w:rsidRDefault="7747E4F9" w:rsidP="6742FC06">
      <w:pPr>
        <w:jc w:val="both"/>
        <w:rPr>
          <w:rFonts w:ascii="Calibri" w:eastAsia="Calibri" w:hAnsi="Calibri" w:cs="Calibri"/>
          <w:color w:val="000000" w:themeColor="text1"/>
        </w:rPr>
      </w:pPr>
      <w:r w:rsidRPr="6742FC06">
        <w:rPr>
          <w:rFonts w:ascii="Calibri" w:eastAsia="Calibri" w:hAnsi="Calibri" w:cs="Calibri"/>
          <w:color w:val="000000" w:themeColor="text1"/>
        </w:rPr>
        <w:t>Cada uno de los miembros debe realizar una aportación de capital, 5€. Esta aportación hace que los socios se comprometan a alcanzar los objetivos de la cooperativa y a respetar las reglas de funcionamiento.</w:t>
      </w:r>
    </w:p>
    <w:p w14:paraId="12233C8B" w14:textId="55157C5A" w:rsidR="006419F1" w:rsidRDefault="7747E4F9" w:rsidP="6742FC06">
      <w:pPr>
        <w:jc w:val="both"/>
        <w:rPr>
          <w:rFonts w:ascii="Calibri" w:eastAsia="Calibri" w:hAnsi="Calibri" w:cs="Calibri"/>
          <w:color w:val="000000" w:themeColor="text1"/>
        </w:rPr>
      </w:pPr>
      <w:r w:rsidRPr="6742FC06">
        <w:rPr>
          <w:rFonts w:ascii="Calibri" w:eastAsia="Calibri" w:hAnsi="Calibri" w:cs="Calibri"/>
          <w:color w:val="000000" w:themeColor="text1"/>
        </w:rPr>
        <w:t>ORGANIZACIÓN Y RESPONSABILIDADES</w:t>
      </w:r>
    </w:p>
    <w:p w14:paraId="2E7B2180" w14:textId="206BE3C0" w:rsidR="006419F1" w:rsidRDefault="7747E4F9" w:rsidP="6742FC06">
      <w:pPr>
        <w:jc w:val="both"/>
        <w:rPr>
          <w:rFonts w:ascii="Calibri" w:eastAsia="Calibri" w:hAnsi="Calibri" w:cs="Calibri"/>
          <w:color w:val="000000" w:themeColor="text1"/>
        </w:rPr>
      </w:pPr>
      <w:r w:rsidRPr="6742FC06">
        <w:rPr>
          <w:rFonts w:ascii="Calibri" w:eastAsia="Calibri" w:hAnsi="Calibri" w:cs="Calibri"/>
          <w:color w:val="000000" w:themeColor="text1"/>
        </w:rPr>
        <w:t>La responsabilidad de la gestión recae en los miembros de la cooperativa. Los socios forman la Asamblea General. Los miembros presentes en la asamblea constituyen el quorum.</w:t>
      </w:r>
    </w:p>
    <w:p w14:paraId="3D031A93" w14:textId="3CF752A2" w:rsidR="006419F1" w:rsidRDefault="006419F1" w:rsidP="6742FC06">
      <w:pPr>
        <w:jc w:val="both"/>
        <w:rPr>
          <w:rFonts w:ascii="Calibri" w:eastAsia="Calibri" w:hAnsi="Calibri" w:cs="Calibri"/>
          <w:color w:val="000000" w:themeColor="text1"/>
        </w:rPr>
      </w:pPr>
    </w:p>
    <w:p w14:paraId="450BF1BF" w14:textId="1E9F96B6" w:rsidR="006419F1" w:rsidRDefault="7747E4F9" w:rsidP="6742FC06">
      <w:pPr>
        <w:jc w:val="both"/>
        <w:rPr>
          <w:rFonts w:ascii="Calibri" w:eastAsia="Calibri" w:hAnsi="Calibri" w:cs="Calibri"/>
          <w:color w:val="000000" w:themeColor="text1"/>
        </w:rPr>
      </w:pPr>
      <w:r w:rsidRPr="6742FC06">
        <w:rPr>
          <w:rFonts w:ascii="Calibri" w:eastAsia="Calibri" w:hAnsi="Calibri" w:cs="Calibri"/>
          <w:color w:val="000000" w:themeColor="text1"/>
        </w:rPr>
        <w:lastRenderedPageBreak/>
        <w:t>Los miembros presentes en la Asamblea General eligen a sus representantes que formarán el consejo de administración de la cooperativa.</w:t>
      </w:r>
    </w:p>
    <w:p w14:paraId="4DB98821" w14:textId="572723F0" w:rsidR="006419F1" w:rsidRDefault="006419F1" w:rsidP="6742FC06">
      <w:pPr>
        <w:jc w:val="both"/>
        <w:rPr>
          <w:rFonts w:ascii="Calibri" w:eastAsia="Calibri" w:hAnsi="Calibri" w:cs="Calibri"/>
          <w:color w:val="000000" w:themeColor="text1"/>
        </w:rPr>
      </w:pPr>
    </w:p>
    <w:p w14:paraId="4A70FEB6" w14:textId="3203355A"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t>Presidente:</w:t>
      </w:r>
      <w:r w:rsidRPr="6742FC06">
        <w:rPr>
          <w:rFonts w:ascii="Calibri" w:eastAsia="Calibri" w:hAnsi="Calibri" w:cs="Calibri"/>
          <w:color w:val="000000" w:themeColor="text1"/>
        </w:rPr>
        <w:t xml:space="preserve"> </w:t>
      </w:r>
      <w:r w:rsidR="5CC21596" w:rsidRPr="6742FC06">
        <w:rPr>
          <w:rFonts w:ascii="Calibri" w:eastAsia="Calibri" w:hAnsi="Calibri" w:cs="Calibri"/>
          <w:color w:val="000000" w:themeColor="text1"/>
        </w:rPr>
        <w:t xml:space="preserve">Jorge Granda </w:t>
      </w:r>
      <w:r w:rsidRPr="6742FC06">
        <w:rPr>
          <w:rFonts w:ascii="Calibri" w:eastAsia="Calibri" w:hAnsi="Calibri" w:cs="Calibri"/>
          <w:color w:val="000000" w:themeColor="text1"/>
        </w:rPr>
        <w:t xml:space="preserve"> </w:t>
      </w:r>
    </w:p>
    <w:p w14:paraId="6FA661F6" w14:textId="1C72AF3A"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t>Secretario:</w:t>
      </w:r>
      <w:r w:rsidRPr="6742FC06">
        <w:rPr>
          <w:rFonts w:ascii="Calibri" w:eastAsia="Calibri" w:hAnsi="Calibri" w:cs="Calibri"/>
          <w:color w:val="000000" w:themeColor="text1"/>
        </w:rPr>
        <w:t xml:space="preserve"> </w:t>
      </w:r>
      <w:r w:rsidR="67CD722F" w:rsidRPr="6742FC06">
        <w:rPr>
          <w:rFonts w:ascii="Calibri" w:eastAsia="Calibri" w:hAnsi="Calibri" w:cs="Calibri"/>
          <w:color w:val="000000" w:themeColor="text1"/>
        </w:rPr>
        <w:t>Rubén Martínez</w:t>
      </w:r>
    </w:p>
    <w:p w14:paraId="6B99231E" w14:textId="04AF9503"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t>Interventor/Tesorero</w:t>
      </w:r>
      <w:r w:rsidRPr="6742FC06">
        <w:rPr>
          <w:rFonts w:ascii="Calibri" w:eastAsia="Calibri" w:hAnsi="Calibri" w:cs="Calibri"/>
          <w:color w:val="000000" w:themeColor="text1"/>
        </w:rPr>
        <w:t xml:space="preserve">: </w:t>
      </w:r>
      <w:r w:rsidR="54A67D7B" w:rsidRPr="6742FC06">
        <w:rPr>
          <w:rFonts w:ascii="Calibri" w:eastAsia="Calibri" w:hAnsi="Calibri" w:cs="Calibri"/>
          <w:color w:val="000000" w:themeColor="text1"/>
        </w:rPr>
        <w:t>Claudia Alba</w:t>
      </w:r>
    </w:p>
    <w:p w14:paraId="79789361" w14:textId="0967E430" w:rsidR="006419F1" w:rsidRDefault="006419F1" w:rsidP="6742FC06">
      <w:pPr>
        <w:jc w:val="both"/>
        <w:rPr>
          <w:rFonts w:ascii="Calibri" w:eastAsia="Calibri" w:hAnsi="Calibri" w:cs="Calibri"/>
          <w:color w:val="000000" w:themeColor="text1"/>
        </w:rPr>
      </w:pPr>
    </w:p>
    <w:p w14:paraId="073384B4" w14:textId="77154AA8" w:rsidR="006419F1" w:rsidRDefault="7747E4F9" w:rsidP="6742FC06">
      <w:pPr>
        <w:jc w:val="both"/>
        <w:rPr>
          <w:rFonts w:ascii="Calibri" w:eastAsia="Calibri" w:hAnsi="Calibri" w:cs="Calibri"/>
          <w:color w:val="000000" w:themeColor="text1"/>
        </w:rPr>
      </w:pPr>
      <w:r w:rsidRPr="6742FC06">
        <w:rPr>
          <w:rFonts w:ascii="Calibri" w:eastAsia="Calibri" w:hAnsi="Calibri" w:cs="Calibri"/>
          <w:color w:val="000000" w:themeColor="text1"/>
        </w:rPr>
        <w:t>A su vez los socios decidirán también la elección de los siguientes coordinadores:</w:t>
      </w:r>
    </w:p>
    <w:p w14:paraId="08E29D47" w14:textId="3BCBFBA5"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t>Coordinador general:</w:t>
      </w:r>
      <w:r w:rsidRPr="6742FC06">
        <w:rPr>
          <w:rFonts w:ascii="Calibri" w:eastAsia="Calibri" w:hAnsi="Calibri" w:cs="Calibri"/>
          <w:color w:val="000000" w:themeColor="text1"/>
        </w:rPr>
        <w:t xml:space="preserve"> </w:t>
      </w:r>
      <w:r w:rsidR="557B8294" w:rsidRPr="6742FC06">
        <w:rPr>
          <w:rFonts w:ascii="Calibri" w:eastAsia="Calibri" w:hAnsi="Calibri" w:cs="Calibri"/>
          <w:color w:val="000000" w:themeColor="text1"/>
        </w:rPr>
        <w:t>Jorge Granda</w:t>
      </w:r>
    </w:p>
    <w:p w14:paraId="6ADB583B" w14:textId="38F63B9C"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t>Coordinador de producción</w:t>
      </w:r>
      <w:r w:rsidRPr="6742FC06">
        <w:rPr>
          <w:rFonts w:ascii="Calibri" w:eastAsia="Calibri" w:hAnsi="Calibri" w:cs="Calibri"/>
          <w:color w:val="000000" w:themeColor="text1"/>
        </w:rPr>
        <w:t xml:space="preserve">: </w:t>
      </w:r>
      <w:r w:rsidR="27AFF56E" w:rsidRPr="6742FC06">
        <w:rPr>
          <w:rFonts w:ascii="Calibri" w:eastAsia="Calibri" w:hAnsi="Calibri" w:cs="Calibri"/>
          <w:color w:val="000000" w:themeColor="text1"/>
        </w:rPr>
        <w:t>Iker Fernández</w:t>
      </w:r>
    </w:p>
    <w:p w14:paraId="02408039" w14:textId="0209510F"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t>Coordinador de marketing</w:t>
      </w:r>
      <w:r w:rsidRPr="6742FC06">
        <w:rPr>
          <w:rFonts w:ascii="Calibri" w:eastAsia="Calibri" w:hAnsi="Calibri" w:cs="Calibri"/>
          <w:color w:val="000000" w:themeColor="text1"/>
        </w:rPr>
        <w:t xml:space="preserve">: </w:t>
      </w:r>
      <w:r w:rsidR="4268CBD5" w:rsidRPr="6742FC06">
        <w:rPr>
          <w:rFonts w:ascii="Calibri" w:eastAsia="Calibri" w:hAnsi="Calibri" w:cs="Calibri"/>
          <w:color w:val="000000" w:themeColor="text1"/>
        </w:rPr>
        <w:t>Andrea Velasco</w:t>
      </w:r>
    </w:p>
    <w:p w14:paraId="59637D40" w14:textId="7DEACFC1"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t>Coordinador de contabilidad</w:t>
      </w:r>
      <w:r w:rsidRPr="6742FC06">
        <w:rPr>
          <w:rFonts w:ascii="Calibri" w:eastAsia="Calibri" w:hAnsi="Calibri" w:cs="Calibri"/>
          <w:color w:val="000000" w:themeColor="text1"/>
        </w:rPr>
        <w:t>:</w:t>
      </w:r>
      <w:r w:rsidR="253AE992" w:rsidRPr="6742FC06">
        <w:rPr>
          <w:rFonts w:ascii="Calibri" w:eastAsia="Calibri" w:hAnsi="Calibri" w:cs="Calibri"/>
          <w:color w:val="000000" w:themeColor="text1"/>
        </w:rPr>
        <w:t xml:space="preserve"> Claudia Alba</w:t>
      </w:r>
    </w:p>
    <w:p w14:paraId="4C523657" w14:textId="14973786"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t>Coordinador de recursos humanos</w:t>
      </w:r>
      <w:r w:rsidRPr="6742FC06">
        <w:rPr>
          <w:rFonts w:ascii="Calibri" w:eastAsia="Calibri" w:hAnsi="Calibri" w:cs="Calibri"/>
          <w:color w:val="000000" w:themeColor="text1"/>
        </w:rPr>
        <w:t>:</w:t>
      </w:r>
      <w:r w:rsidR="5FEE443B" w:rsidRPr="6742FC06">
        <w:rPr>
          <w:rFonts w:ascii="Calibri" w:eastAsia="Calibri" w:hAnsi="Calibri" w:cs="Calibri"/>
          <w:color w:val="000000" w:themeColor="text1"/>
        </w:rPr>
        <w:t xml:space="preserve"> Sofía Fernández</w:t>
      </w:r>
      <w:r w:rsidRPr="6742FC06">
        <w:rPr>
          <w:rFonts w:ascii="Calibri" w:eastAsia="Calibri" w:hAnsi="Calibri" w:cs="Calibri"/>
          <w:color w:val="000000" w:themeColor="text1"/>
        </w:rPr>
        <w:t xml:space="preserve"> </w:t>
      </w:r>
    </w:p>
    <w:p w14:paraId="1449D12D" w14:textId="6D812C47" w:rsidR="006419F1" w:rsidRDefault="7747E4F9" w:rsidP="6742FC06">
      <w:pPr>
        <w:jc w:val="both"/>
        <w:rPr>
          <w:rFonts w:ascii="Calibri" w:eastAsia="Calibri" w:hAnsi="Calibri" w:cs="Calibri"/>
          <w:color w:val="000000" w:themeColor="text1"/>
        </w:rPr>
      </w:pPr>
      <w:r w:rsidRPr="6742FC06">
        <w:rPr>
          <w:rFonts w:ascii="Calibri" w:eastAsia="Calibri" w:hAnsi="Calibri" w:cs="Calibri"/>
          <w:color w:val="000000" w:themeColor="text1"/>
        </w:rPr>
        <w:t>Estos se encargarán de llevar a la práctica las decisiones tomadas por los miembros de la cooperativa y de rendir cuentas a todos los socios en sucesivas reuniones.</w:t>
      </w:r>
    </w:p>
    <w:p w14:paraId="0AE75319" w14:textId="49386EB7" w:rsidR="006419F1" w:rsidRDefault="7747E4F9" w:rsidP="6742FC06">
      <w:pPr>
        <w:jc w:val="both"/>
        <w:rPr>
          <w:rFonts w:ascii="Calibri" w:eastAsia="Calibri" w:hAnsi="Calibri" w:cs="Calibri"/>
          <w:color w:val="000000" w:themeColor="text1"/>
        </w:rPr>
      </w:pPr>
      <w:r w:rsidRPr="6742FC06">
        <w:rPr>
          <w:rFonts w:ascii="Calibri" w:eastAsia="Calibri" w:hAnsi="Calibri" w:cs="Calibri"/>
          <w:color w:val="000000" w:themeColor="text1"/>
        </w:rPr>
        <w:t>El presidente, el secretario y el tesorero son las personas autorizadas para firmar documentos en nombre de la cooperativa.</w:t>
      </w:r>
    </w:p>
    <w:p w14:paraId="5148C232" w14:textId="3D4F2B0C" w:rsidR="006419F1" w:rsidRDefault="7747E4F9" w:rsidP="6742FC06">
      <w:pPr>
        <w:jc w:val="both"/>
        <w:rPr>
          <w:rFonts w:ascii="Calibri" w:eastAsia="Calibri" w:hAnsi="Calibri" w:cs="Calibri"/>
          <w:color w:val="000000" w:themeColor="text1"/>
        </w:rPr>
      </w:pPr>
      <w:r w:rsidRPr="6742FC06">
        <w:rPr>
          <w:rFonts w:ascii="Calibri" w:eastAsia="Calibri" w:hAnsi="Calibri" w:cs="Calibri"/>
          <w:color w:val="000000" w:themeColor="text1"/>
        </w:rPr>
        <w:t>Al final del curso será preciso presentar un informe anual de actividades ante la asamblea.</w:t>
      </w:r>
    </w:p>
    <w:p w14:paraId="51C021A9" w14:textId="183F7D69" w:rsidR="006419F1" w:rsidRDefault="7747E4F9" w:rsidP="6742FC06">
      <w:pPr>
        <w:jc w:val="both"/>
        <w:rPr>
          <w:rFonts w:ascii="Calibri" w:eastAsia="Calibri" w:hAnsi="Calibri" w:cs="Calibri"/>
          <w:color w:val="000000" w:themeColor="text1"/>
        </w:rPr>
      </w:pPr>
      <w:r w:rsidRPr="6742FC06">
        <w:rPr>
          <w:rFonts w:ascii="Calibri" w:eastAsia="Calibri" w:hAnsi="Calibri" w:cs="Calibri"/>
          <w:color w:val="000000" w:themeColor="text1"/>
        </w:rPr>
        <w:t>ASAMBLEA GENERAL</w:t>
      </w:r>
    </w:p>
    <w:p w14:paraId="3CADADBD" w14:textId="02421BEF" w:rsidR="006419F1" w:rsidRDefault="7747E4F9" w:rsidP="6742FC06">
      <w:pPr>
        <w:jc w:val="both"/>
        <w:rPr>
          <w:rFonts w:ascii="Calibri" w:eastAsia="Calibri" w:hAnsi="Calibri" w:cs="Calibri"/>
          <w:color w:val="000000" w:themeColor="text1"/>
        </w:rPr>
      </w:pPr>
      <w:r w:rsidRPr="6742FC06">
        <w:rPr>
          <w:rFonts w:ascii="Calibri" w:eastAsia="Calibri" w:hAnsi="Calibri" w:cs="Calibri"/>
          <w:color w:val="000000" w:themeColor="text1"/>
        </w:rPr>
        <w:t>Además de la Asamblea de Constitución de la cooperativa, se convocará otra asamblea general al final del curso (fecha a determinar por la cooperativa). La convocatoria se hará llegar a todos los socios al menos con una semana de antelación. En la convocatoria se incluirá un orden del día.</w:t>
      </w:r>
    </w:p>
    <w:p w14:paraId="052C9799" w14:textId="52CCB874" w:rsidR="006419F1" w:rsidRDefault="7747E4F9" w:rsidP="6742FC06">
      <w:pPr>
        <w:jc w:val="both"/>
        <w:rPr>
          <w:rFonts w:ascii="Calibri" w:eastAsia="Calibri" w:hAnsi="Calibri" w:cs="Calibri"/>
          <w:color w:val="000000" w:themeColor="text1"/>
        </w:rPr>
      </w:pPr>
      <w:r w:rsidRPr="6742FC06">
        <w:rPr>
          <w:rFonts w:ascii="Calibri" w:eastAsia="Calibri" w:hAnsi="Calibri" w:cs="Calibri"/>
          <w:color w:val="000000" w:themeColor="text1"/>
        </w:rPr>
        <w:t>En esta Asamblea Final la cooperativa presenta a la Asamblea General una memoria final que incluye el estado de las cuentas. La asamblea debe aprobar el reparto de excedentes excluyendo previamente:</w:t>
      </w:r>
    </w:p>
    <w:p w14:paraId="771495D8" w14:textId="69A48B64"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t>La cantidad destinada al Fondo de Reserva para permitir, si procede, la consolidación y la expansión de la empresa.</w:t>
      </w:r>
    </w:p>
    <w:p w14:paraId="4A113983" w14:textId="156B35FA"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t>La cantidad destinada a los retornos cooperativos entre los socios.</w:t>
      </w:r>
    </w:p>
    <w:p w14:paraId="5EFFEE9B" w14:textId="2C8596A1" w:rsidR="006419F1" w:rsidRDefault="7747E4F9" w:rsidP="6742FC06">
      <w:pPr>
        <w:jc w:val="both"/>
        <w:rPr>
          <w:rFonts w:ascii="Calibri" w:eastAsia="Calibri" w:hAnsi="Calibri" w:cs="Calibri"/>
          <w:color w:val="000000" w:themeColor="text1"/>
        </w:rPr>
      </w:pPr>
      <w:r w:rsidRPr="6742FC06">
        <w:rPr>
          <w:rFonts w:ascii="Calibri" w:eastAsia="Calibri" w:hAnsi="Calibri" w:cs="Calibri"/>
          <w:color w:val="000000" w:themeColor="text1"/>
        </w:rPr>
        <w:t>CAPITAL SOCIAL</w:t>
      </w:r>
    </w:p>
    <w:p w14:paraId="233FF353" w14:textId="67BBAAFD" w:rsidR="006419F1" w:rsidRDefault="7747E4F9" w:rsidP="6742FC06">
      <w:pPr>
        <w:jc w:val="both"/>
        <w:rPr>
          <w:rFonts w:ascii="Calibri" w:eastAsia="Calibri" w:hAnsi="Calibri" w:cs="Calibri"/>
          <w:color w:val="000000" w:themeColor="text1"/>
        </w:rPr>
      </w:pPr>
      <w:r w:rsidRPr="6742FC06">
        <w:rPr>
          <w:rFonts w:ascii="Calibri" w:eastAsia="Calibri" w:hAnsi="Calibri" w:cs="Calibri"/>
          <w:color w:val="000000" w:themeColor="text1"/>
        </w:rPr>
        <w:t>El capital social de la cooperativa está formado por todas las aportaciones realizadas por los socios.</w:t>
      </w:r>
    </w:p>
    <w:p w14:paraId="1CE7FA2F" w14:textId="59ADB168" w:rsidR="006419F1" w:rsidRDefault="7747E4F9" w:rsidP="6742FC06">
      <w:pPr>
        <w:jc w:val="both"/>
        <w:rPr>
          <w:rFonts w:ascii="Calibri" w:eastAsia="Calibri" w:hAnsi="Calibri" w:cs="Calibri"/>
          <w:color w:val="000000" w:themeColor="text1"/>
        </w:rPr>
      </w:pPr>
      <w:r w:rsidRPr="6742FC06">
        <w:rPr>
          <w:rFonts w:ascii="Calibri" w:eastAsia="Calibri" w:hAnsi="Calibri" w:cs="Calibri"/>
          <w:color w:val="000000" w:themeColor="text1"/>
        </w:rPr>
        <w:t>Para adquirir la condición de socio cada miembro debe aportar 5€.</w:t>
      </w:r>
    </w:p>
    <w:p w14:paraId="043521B6" w14:textId="4CB0AEBD" w:rsidR="006419F1" w:rsidRDefault="7747E4F9" w:rsidP="6742FC06">
      <w:pPr>
        <w:jc w:val="both"/>
        <w:rPr>
          <w:rFonts w:ascii="Calibri" w:eastAsia="Calibri" w:hAnsi="Calibri" w:cs="Calibri"/>
          <w:color w:val="000000" w:themeColor="text1"/>
        </w:rPr>
      </w:pPr>
      <w:r w:rsidRPr="6742FC06">
        <w:rPr>
          <w:rFonts w:ascii="Calibri" w:eastAsia="Calibri" w:hAnsi="Calibri" w:cs="Calibri"/>
          <w:color w:val="000000" w:themeColor="text1"/>
        </w:rPr>
        <w:t>Una vez realizada la aportación, el miembro recibirá un certificado que acredita su condición de socio (ver modelo). La propiedad de la aportación social es intransferible. El hecho de realizar la aportación inicial es una condición necesaria pero no suficiente para optar a la devolución de este y a la distribución de excedentes.</w:t>
      </w:r>
    </w:p>
    <w:p w14:paraId="1B49D7D8" w14:textId="0F116272"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lastRenderedPageBreak/>
        <w:t>Devolución del capital social</w:t>
      </w:r>
    </w:p>
    <w:p w14:paraId="4327BC82" w14:textId="26EFF6EE" w:rsidR="006419F1" w:rsidRDefault="7747E4F9" w:rsidP="6742FC06">
      <w:pPr>
        <w:jc w:val="both"/>
        <w:rPr>
          <w:rFonts w:ascii="Calibri" w:eastAsia="Calibri" w:hAnsi="Calibri" w:cs="Calibri"/>
          <w:color w:val="000000" w:themeColor="text1"/>
        </w:rPr>
      </w:pPr>
      <w:r w:rsidRPr="6742FC06">
        <w:rPr>
          <w:rFonts w:ascii="Calibri" w:eastAsia="Calibri" w:hAnsi="Calibri" w:cs="Calibri"/>
          <w:color w:val="000000" w:themeColor="text1"/>
        </w:rPr>
        <w:t>La devolución de la aportación se realizará a final de curso una vez satisfechas todas las deudas contraídas por la cooperativa.</w:t>
      </w:r>
    </w:p>
    <w:p w14:paraId="74D1A062" w14:textId="6124C3F6" w:rsidR="006419F1" w:rsidRDefault="7747E4F9" w:rsidP="6742FC06">
      <w:pPr>
        <w:jc w:val="both"/>
        <w:rPr>
          <w:rFonts w:ascii="Calibri" w:eastAsia="Calibri" w:hAnsi="Calibri" w:cs="Calibri"/>
          <w:color w:val="000000" w:themeColor="text1"/>
        </w:rPr>
      </w:pPr>
      <w:r w:rsidRPr="6742FC06">
        <w:rPr>
          <w:rFonts w:ascii="Calibri" w:eastAsia="Calibri" w:hAnsi="Calibri" w:cs="Calibri"/>
          <w:color w:val="000000" w:themeColor="text1"/>
          <w:u w:val="single"/>
        </w:rPr>
        <w:t>DERECHOS DE LOS SOCIOS</w:t>
      </w:r>
    </w:p>
    <w:p w14:paraId="152E0B10" w14:textId="6A4A967C" w:rsidR="006419F1" w:rsidRDefault="7747E4F9" w:rsidP="6742FC06">
      <w:pPr>
        <w:jc w:val="both"/>
        <w:rPr>
          <w:rFonts w:ascii="Calibri" w:eastAsia="Calibri" w:hAnsi="Calibri" w:cs="Calibri"/>
          <w:color w:val="000000" w:themeColor="text1"/>
        </w:rPr>
      </w:pPr>
      <w:r w:rsidRPr="6742FC06">
        <w:rPr>
          <w:rFonts w:ascii="Calibri" w:eastAsia="Calibri" w:hAnsi="Calibri" w:cs="Calibri"/>
          <w:color w:val="000000" w:themeColor="text1"/>
        </w:rPr>
        <w:t>La condición de socio otorga los siguientes derechos:</w:t>
      </w:r>
    </w:p>
    <w:p w14:paraId="0D1C06F7" w14:textId="6A193205"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t>Participar en el objeto social de la cooperativa.</w:t>
      </w:r>
    </w:p>
    <w:p w14:paraId="6BF1CD83" w14:textId="3972981F"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t>Ser elector y elegible para los cargos sociales.</w:t>
      </w:r>
    </w:p>
    <w:p w14:paraId="57467F8E" w14:textId="4CD5DB46"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t>Participar con voz y voto en la adopción de acuerdos de la Asamblea General y demás órganos sociales de los que formen parte.</w:t>
      </w:r>
    </w:p>
    <w:p w14:paraId="7272E50B" w14:textId="51FAB9E0"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t xml:space="preserve">Obtener información sobre cualquier aspecto de la marcha de la cooperativa. </w:t>
      </w:r>
    </w:p>
    <w:p w14:paraId="17FADFEE" w14:textId="515C923E"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t>Participar en los excedentes, en proporción al trabajo desarrollado en la cooperativa (y nunca exclusivamente a la aportación de capital desembolsada)</w:t>
      </w:r>
    </w:p>
    <w:p w14:paraId="12C05181" w14:textId="7A4A7350"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t>Otros</w:t>
      </w:r>
    </w:p>
    <w:p w14:paraId="78114097" w14:textId="44A072B3"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u w:val="single"/>
        </w:rPr>
        <w:t>Obligaciones de los socios</w:t>
      </w:r>
    </w:p>
    <w:p w14:paraId="18F0D096" w14:textId="1E2F5AC7" w:rsidR="006419F1" w:rsidRDefault="7747E4F9" w:rsidP="6742FC06">
      <w:pPr>
        <w:jc w:val="both"/>
        <w:rPr>
          <w:rFonts w:ascii="Calibri" w:eastAsia="Calibri" w:hAnsi="Calibri" w:cs="Calibri"/>
          <w:color w:val="000000" w:themeColor="text1"/>
        </w:rPr>
      </w:pPr>
      <w:r w:rsidRPr="6742FC06">
        <w:rPr>
          <w:rFonts w:ascii="Calibri" w:eastAsia="Calibri" w:hAnsi="Calibri" w:cs="Calibri"/>
          <w:color w:val="000000" w:themeColor="text1"/>
        </w:rPr>
        <w:t xml:space="preserve">La condición de socio obliga a asumir los siguientes deberes: </w:t>
      </w:r>
    </w:p>
    <w:p w14:paraId="306CA0B3" w14:textId="0894D405"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t xml:space="preserve">Asistir a las reuniones de la Asamblea General. </w:t>
      </w:r>
    </w:p>
    <w:p w14:paraId="03922BC1" w14:textId="7A4DCD99"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t xml:space="preserve">Acatar las decisiones adoptadas de manera democrática por la cooperativa. </w:t>
      </w:r>
    </w:p>
    <w:p w14:paraId="3FB94BD6" w14:textId="596A64AF"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t xml:space="preserve">Participar en el objeto social de la cooperativa. </w:t>
      </w:r>
    </w:p>
    <w:p w14:paraId="2806FBFA" w14:textId="41FB73AA"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t xml:space="preserve">Aceptar los cargos sociales para los que fuesen elegidos, y asumir las responsabilidades. </w:t>
      </w:r>
    </w:p>
    <w:p w14:paraId="6502173F" w14:textId="47C02799" w:rsidR="006419F1" w:rsidRDefault="7747E4F9" w:rsidP="6742FC06">
      <w:pPr>
        <w:jc w:val="both"/>
        <w:rPr>
          <w:rFonts w:ascii="Calibri" w:eastAsia="Calibri" w:hAnsi="Calibri" w:cs="Calibri"/>
          <w:color w:val="000000" w:themeColor="text1"/>
        </w:rPr>
      </w:pPr>
      <w:r w:rsidRPr="6742FC06">
        <w:rPr>
          <w:rFonts w:ascii="Calibri" w:eastAsia="Calibri" w:hAnsi="Calibri" w:cs="Calibri"/>
          <w:b/>
          <w:bCs/>
          <w:color w:val="000000" w:themeColor="text1"/>
        </w:rPr>
        <w:t>Participar en las actividades de formación e Inter cooperación de la entidad</w:t>
      </w:r>
      <w:r w:rsidRPr="6742FC06">
        <w:rPr>
          <w:rFonts w:ascii="Calibri" w:eastAsia="Calibri" w:hAnsi="Calibri" w:cs="Calibri"/>
          <w:color w:val="000000" w:themeColor="text1"/>
        </w:rPr>
        <w:t xml:space="preserve">. </w:t>
      </w:r>
    </w:p>
    <w:p w14:paraId="0140B331" w14:textId="3C6025F7" w:rsidR="006419F1" w:rsidRDefault="006419F1" w:rsidP="6742FC06">
      <w:pPr>
        <w:jc w:val="both"/>
        <w:rPr>
          <w:rFonts w:ascii="Calibri" w:eastAsia="Calibri" w:hAnsi="Calibri" w:cs="Calibri"/>
          <w:color w:val="000000" w:themeColor="text1"/>
        </w:rPr>
      </w:pPr>
    </w:p>
    <w:p w14:paraId="147B2688" w14:textId="6780A095" w:rsidR="006419F1" w:rsidRDefault="7747E4F9" w:rsidP="6742FC06">
      <w:pPr>
        <w:rPr>
          <w:rFonts w:ascii="Times New Roman" w:eastAsia="Times New Roman" w:hAnsi="Times New Roman" w:cs="Times New Roman"/>
          <w:color w:val="000000" w:themeColor="text1"/>
          <w:sz w:val="24"/>
          <w:szCs w:val="24"/>
        </w:rPr>
      </w:pPr>
      <w:proofErr w:type="gramStart"/>
      <w:r w:rsidRPr="6742FC06">
        <w:rPr>
          <w:rFonts w:ascii="Times New Roman" w:eastAsia="Times New Roman" w:hAnsi="Times New Roman" w:cs="Times New Roman"/>
          <w:color w:val="000000" w:themeColor="text1"/>
          <w:sz w:val="24"/>
          <w:szCs w:val="24"/>
        </w:rPr>
        <w:t>Sanciones :</w:t>
      </w:r>
      <w:proofErr w:type="gramEnd"/>
      <w:r w:rsidRPr="6742FC06">
        <w:rPr>
          <w:rFonts w:ascii="Times New Roman" w:eastAsia="Times New Roman" w:hAnsi="Times New Roman" w:cs="Times New Roman"/>
          <w:color w:val="000000" w:themeColor="text1"/>
          <w:sz w:val="24"/>
          <w:szCs w:val="24"/>
        </w:rPr>
        <w:t xml:space="preserve"> </w:t>
      </w:r>
    </w:p>
    <w:p w14:paraId="7770E79F" w14:textId="2B3E057A" w:rsidR="006419F1" w:rsidRDefault="006419F1" w:rsidP="6742FC06">
      <w:pPr>
        <w:rPr>
          <w:rFonts w:ascii="Times New Roman" w:eastAsia="Times New Roman" w:hAnsi="Times New Roman" w:cs="Times New Roman"/>
          <w:color w:val="000000" w:themeColor="text1"/>
          <w:sz w:val="24"/>
          <w:szCs w:val="24"/>
        </w:rPr>
      </w:pPr>
    </w:p>
    <w:p w14:paraId="257DC31A" w14:textId="45279F31" w:rsidR="006419F1" w:rsidRDefault="7747E4F9" w:rsidP="663DC737">
      <w:pPr>
        <w:rPr>
          <w:rFonts w:ascii="Times New Roman" w:eastAsia="Times New Roman" w:hAnsi="Times New Roman" w:cs="Times New Roman"/>
          <w:color w:val="000000" w:themeColor="text1"/>
          <w:sz w:val="24"/>
          <w:szCs w:val="24"/>
        </w:rPr>
      </w:pPr>
      <w:r w:rsidRPr="663DC737">
        <w:rPr>
          <w:rFonts w:ascii="Times New Roman" w:eastAsia="Times New Roman" w:hAnsi="Times New Roman" w:cs="Times New Roman"/>
          <w:color w:val="000000" w:themeColor="text1"/>
          <w:sz w:val="24"/>
          <w:szCs w:val="24"/>
        </w:rPr>
        <w:t xml:space="preserve">1 </w:t>
      </w:r>
      <w:proofErr w:type="gramStart"/>
      <w:r w:rsidRPr="663DC737">
        <w:rPr>
          <w:rFonts w:ascii="Times New Roman" w:eastAsia="Times New Roman" w:hAnsi="Times New Roman" w:cs="Times New Roman"/>
          <w:color w:val="000000" w:themeColor="text1"/>
          <w:sz w:val="24"/>
          <w:szCs w:val="24"/>
        </w:rPr>
        <w:t>Leves</w:t>
      </w:r>
      <w:proofErr w:type="gramEnd"/>
      <w:r w:rsidRPr="663DC737">
        <w:rPr>
          <w:rFonts w:ascii="Times New Roman" w:eastAsia="Times New Roman" w:hAnsi="Times New Roman" w:cs="Times New Roman"/>
          <w:color w:val="000000" w:themeColor="text1"/>
          <w:sz w:val="24"/>
          <w:szCs w:val="24"/>
        </w:rPr>
        <w:t xml:space="preserve">: </w:t>
      </w:r>
      <w:r w:rsidR="3ACE4F22" w:rsidRPr="663DC737">
        <w:rPr>
          <w:rFonts w:ascii="Times New Roman" w:eastAsia="Times New Roman" w:hAnsi="Times New Roman" w:cs="Times New Roman"/>
          <w:color w:val="000000" w:themeColor="text1"/>
          <w:sz w:val="24"/>
          <w:szCs w:val="24"/>
        </w:rPr>
        <w:t>0,</w:t>
      </w:r>
      <w:r w:rsidR="5D97C363" w:rsidRPr="663DC737">
        <w:rPr>
          <w:rFonts w:ascii="Times New Roman" w:eastAsia="Times New Roman" w:hAnsi="Times New Roman" w:cs="Times New Roman"/>
          <w:color w:val="000000" w:themeColor="text1"/>
          <w:sz w:val="24"/>
          <w:szCs w:val="24"/>
        </w:rPr>
        <w:t>20</w:t>
      </w:r>
      <w:r w:rsidR="3ACE4F22" w:rsidRPr="663DC737">
        <w:rPr>
          <w:rFonts w:ascii="Times New Roman" w:eastAsia="Times New Roman" w:hAnsi="Times New Roman" w:cs="Times New Roman"/>
          <w:color w:val="000000" w:themeColor="text1"/>
          <w:sz w:val="24"/>
          <w:szCs w:val="24"/>
        </w:rPr>
        <w:t>€</w:t>
      </w:r>
    </w:p>
    <w:p w14:paraId="3FAF87B1" w14:textId="798668F5" w:rsidR="006419F1" w:rsidRDefault="006419F1" w:rsidP="6742FC06">
      <w:pPr>
        <w:rPr>
          <w:rFonts w:ascii="Times New Roman" w:eastAsia="Times New Roman" w:hAnsi="Times New Roman" w:cs="Times New Roman"/>
          <w:color w:val="000000" w:themeColor="text1"/>
          <w:sz w:val="24"/>
          <w:szCs w:val="24"/>
        </w:rPr>
      </w:pPr>
    </w:p>
    <w:p w14:paraId="77AEEA4F" w14:textId="54403F68" w:rsidR="006419F1" w:rsidRDefault="7747E4F9" w:rsidP="6742FC06">
      <w:pPr>
        <w:rPr>
          <w:rFonts w:ascii="Times New Roman" w:eastAsia="Times New Roman" w:hAnsi="Times New Roman" w:cs="Times New Roman"/>
          <w:color w:val="000000" w:themeColor="text1"/>
          <w:sz w:val="24"/>
          <w:szCs w:val="24"/>
        </w:rPr>
      </w:pPr>
      <w:r w:rsidRPr="6742FC06">
        <w:rPr>
          <w:rFonts w:ascii="Times New Roman" w:eastAsia="Times New Roman" w:hAnsi="Times New Roman" w:cs="Times New Roman"/>
          <w:color w:val="000000" w:themeColor="text1"/>
          <w:sz w:val="24"/>
          <w:szCs w:val="24"/>
        </w:rPr>
        <w:t>Indicar qué se considera sanción leve.</w:t>
      </w:r>
    </w:p>
    <w:p w14:paraId="433D9F03" w14:textId="7B27A328" w:rsidR="006419F1" w:rsidRDefault="1E93296D" w:rsidP="6742FC06">
      <w:pPr>
        <w:pStyle w:val="Prrafodelista"/>
        <w:numPr>
          <w:ilvl w:val="0"/>
          <w:numId w:val="4"/>
        </w:numPr>
        <w:rPr>
          <w:rFonts w:ascii="Times New Roman" w:eastAsia="Times New Roman" w:hAnsi="Times New Roman" w:cs="Times New Roman"/>
          <w:color w:val="000000" w:themeColor="text1"/>
          <w:sz w:val="24"/>
          <w:szCs w:val="24"/>
        </w:rPr>
      </w:pPr>
      <w:r w:rsidRPr="6742FC06">
        <w:rPr>
          <w:rFonts w:ascii="Times New Roman" w:eastAsia="Times New Roman" w:hAnsi="Times New Roman" w:cs="Times New Roman"/>
          <w:color w:val="000000" w:themeColor="text1"/>
          <w:sz w:val="24"/>
          <w:szCs w:val="24"/>
        </w:rPr>
        <w:t>Interrumpir en clase de esta materia.</w:t>
      </w:r>
    </w:p>
    <w:p w14:paraId="6BE2E4D9" w14:textId="4C2E3541" w:rsidR="006419F1" w:rsidRDefault="1E93296D" w:rsidP="6742FC06">
      <w:pPr>
        <w:pStyle w:val="Prrafodelista"/>
        <w:numPr>
          <w:ilvl w:val="0"/>
          <w:numId w:val="4"/>
        </w:numPr>
        <w:rPr>
          <w:rFonts w:ascii="Times New Roman" w:eastAsia="Times New Roman" w:hAnsi="Times New Roman" w:cs="Times New Roman"/>
          <w:color w:val="000000" w:themeColor="text1"/>
          <w:sz w:val="24"/>
          <w:szCs w:val="24"/>
        </w:rPr>
      </w:pPr>
      <w:r w:rsidRPr="6742FC06">
        <w:rPr>
          <w:rFonts w:ascii="Times New Roman" w:eastAsia="Times New Roman" w:hAnsi="Times New Roman" w:cs="Times New Roman"/>
          <w:color w:val="000000" w:themeColor="text1"/>
          <w:sz w:val="24"/>
          <w:szCs w:val="24"/>
        </w:rPr>
        <w:t>Levantarse sin permiso continuamente.</w:t>
      </w:r>
    </w:p>
    <w:p w14:paraId="434ED02A" w14:textId="5954F5B5" w:rsidR="006419F1" w:rsidRDefault="1E93296D" w:rsidP="6742FC06">
      <w:pPr>
        <w:pStyle w:val="Prrafodelista"/>
        <w:numPr>
          <w:ilvl w:val="0"/>
          <w:numId w:val="4"/>
        </w:numPr>
        <w:rPr>
          <w:rFonts w:ascii="Times New Roman" w:eastAsia="Times New Roman" w:hAnsi="Times New Roman" w:cs="Times New Roman"/>
          <w:color w:val="000000" w:themeColor="text1"/>
          <w:sz w:val="24"/>
          <w:szCs w:val="24"/>
        </w:rPr>
      </w:pPr>
      <w:r w:rsidRPr="6742FC06">
        <w:rPr>
          <w:rFonts w:ascii="Times New Roman" w:eastAsia="Times New Roman" w:hAnsi="Times New Roman" w:cs="Times New Roman"/>
          <w:color w:val="000000" w:themeColor="text1"/>
          <w:sz w:val="24"/>
          <w:szCs w:val="24"/>
        </w:rPr>
        <w:t>No ser puntual.</w:t>
      </w:r>
    </w:p>
    <w:p w14:paraId="18BFEF44" w14:textId="0B8ED446" w:rsidR="006419F1" w:rsidRDefault="1E93296D" w:rsidP="6742FC06">
      <w:pPr>
        <w:pStyle w:val="Prrafodelista"/>
        <w:numPr>
          <w:ilvl w:val="0"/>
          <w:numId w:val="4"/>
        </w:numPr>
        <w:rPr>
          <w:rFonts w:ascii="Times New Roman" w:eastAsia="Times New Roman" w:hAnsi="Times New Roman" w:cs="Times New Roman"/>
          <w:color w:val="000000" w:themeColor="text1"/>
          <w:sz w:val="24"/>
          <w:szCs w:val="24"/>
        </w:rPr>
      </w:pPr>
      <w:r w:rsidRPr="6742FC06">
        <w:rPr>
          <w:rFonts w:ascii="Times New Roman" w:eastAsia="Times New Roman" w:hAnsi="Times New Roman" w:cs="Times New Roman"/>
          <w:color w:val="000000" w:themeColor="text1"/>
          <w:sz w:val="24"/>
          <w:szCs w:val="24"/>
        </w:rPr>
        <w:t>Utilizar el material ajeno sin permiso.</w:t>
      </w:r>
    </w:p>
    <w:p w14:paraId="0FFF58DD" w14:textId="49A895CA" w:rsidR="006419F1" w:rsidRDefault="006419F1" w:rsidP="6742FC06">
      <w:pPr>
        <w:rPr>
          <w:rFonts w:ascii="Times New Roman" w:eastAsia="Times New Roman" w:hAnsi="Times New Roman" w:cs="Times New Roman"/>
          <w:color w:val="000000" w:themeColor="text1"/>
          <w:sz w:val="24"/>
          <w:szCs w:val="24"/>
        </w:rPr>
      </w:pPr>
    </w:p>
    <w:p w14:paraId="542F2D18" w14:textId="2879B460" w:rsidR="006419F1" w:rsidRDefault="006419F1" w:rsidP="6742FC06">
      <w:pPr>
        <w:rPr>
          <w:rFonts w:ascii="Times New Roman" w:eastAsia="Times New Roman" w:hAnsi="Times New Roman" w:cs="Times New Roman"/>
          <w:color w:val="000000" w:themeColor="text1"/>
          <w:sz w:val="24"/>
          <w:szCs w:val="24"/>
        </w:rPr>
      </w:pPr>
    </w:p>
    <w:p w14:paraId="6BC72E27" w14:textId="58F98507" w:rsidR="006419F1" w:rsidRDefault="006419F1" w:rsidP="6742FC06">
      <w:pPr>
        <w:rPr>
          <w:rFonts w:ascii="Times New Roman" w:eastAsia="Times New Roman" w:hAnsi="Times New Roman" w:cs="Times New Roman"/>
          <w:color w:val="000000" w:themeColor="text1"/>
          <w:sz w:val="24"/>
          <w:szCs w:val="24"/>
        </w:rPr>
      </w:pPr>
    </w:p>
    <w:p w14:paraId="4AC1E308" w14:textId="3147013E" w:rsidR="006419F1" w:rsidRDefault="006419F1" w:rsidP="6742FC06">
      <w:pPr>
        <w:rPr>
          <w:rFonts w:ascii="Times New Roman" w:eastAsia="Times New Roman" w:hAnsi="Times New Roman" w:cs="Times New Roman"/>
          <w:color w:val="000000" w:themeColor="text1"/>
          <w:sz w:val="24"/>
          <w:szCs w:val="24"/>
        </w:rPr>
      </w:pPr>
    </w:p>
    <w:p w14:paraId="50C9909B" w14:textId="61E36231" w:rsidR="006419F1" w:rsidRDefault="006419F1" w:rsidP="6742FC06">
      <w:pPr>
        <w:rPr>
          <w:rFonts w:ascii="Times New Roman" w:eastAsia="Times New Roman" w:hAnsi="Times New Roman" w:cs="Times New Roman"/>
          <w:color w:val="000000" w:themeColor="text1"/>
          <w:sz w:val="24"/>
          <w:szCs w:val="24"/>
        </w:rPr>
      </w:pPr>
    </w:p>
    <w:p w14:paraId="4F38CD48" w14:textId="0735CC8C" w:rsidR="006419F1" w:rsidRDefault="006419F1" w:rsidP="6742FC06">
      <w:pPr>
        <w:rPr>
          <w:rFonts w:ascii="Times New Roman" w:eastAsia="Times New Roman" w:hAnsi="Times New Roman" w:cs="Times New Roman"/>
          <w:color w:val="000000" w:themeColor="text1"/>
          <w:sz w:val="24"/>
          <w:szCs w:val="24"/>
        </w:rPr>
      </w:pPr>
    </w:p>
    <w:p w14:paraId="1838A074" w14:textId="42E58A46" w:rsidR="006419F1" w:rsidRDefault="006419F1" w:rsidP="6742FC06">
      <w:pPr>
        <w:rPr>
          <w:rFonts w:ascii="Times New Roman" w:eastAsia="Times New Roman" w:hAnsi="Times New Roman" w:cs="Times New Roman"/>
          <w:color w:val="000000" w:themeColor="text1"/>
          <w:sz w:val="24"/>
          <w:szCs w:val="24"/>
        </w:rPr>
      </w:pPr>
    </w:p>
    <w:p w14:paraId="44261ABF" w14:textId="061B8394" w:rsidR="006419F1" w:rsidRDefault="006419F1" w:rsidP="6742FC06">
      <w:pPr>
        <w:rPr>
          <w:rFonts w:ascii="Times New Roman" w:eastAsia="Times New Roman" w:hAnsi="Times New Roman" w:cs="Times New Roman"/>
          <w:color w:val="000000" w:themeColor="text1"/>
          <w:sz w:val="24"/>
          <w:szCs w:val="24"/>
        </w:rPr>
      </w:pPr>
    </w:p>
    <w:p w14:paraId="4993F58C" w14:textId="4AC436D3" w:rsidR="006419F1" w:rsidRDefault="006419F1" w:rsidP="6742FC06">
      <w:pPr>
        <w:rPr>
          <w:rFonts w:ascii="Times New Roman" w:eastAsia="Times New Roman" w:hAnsi="Times New Roman" w:cs="Times New Roman"/>
          <w:color w:val="000000" w:themeColor="text1"/>
          <w:sz w:val="24"/>
          <w:szCs w:val="24"/>
        </w:rPr>
      </w:pPr>
    </w:p>
    <w:p w14:paraId="7AB09D99" w14:textId="08E55CC2" w:rsidR="006419F1" w:rsidRDefault="7747E4F9" w:rsidP="663DC737">
      <w:pPr>
        <w:rPr>
          <w:rFonts w:ascii="Times New Roman" w:eastAsia="Times New Roman" w:hAnsi="Times New Roman" w:cs="Times New Roman"/>
          <w:color w:val="000000" w:themeColor="text1"/>
          <w:sz w:val="24"/>
          <w:szCs w:val="24"/>
        </w:rPr>
      </w:pPr>
      <w:r w:rsidRPr="663DC737">
        <w:rPr>
          <w:rFonts w:ascii="Times New Roman" w:eastAsia="Times New Roman" w:hAnsi="Times New Roman" w:cs="Times New Roman"/>
          <w:color w:val="000000" w:themeColor="text1"/>
          <w:sz w:val="24"/>
          <w:szCs w:val="24"/>
        </w:rPr>
        <w:t xml:space="preserve">2 </w:t>
      </w:r>
      <w:proofErr w:type="gramStart"/>
      <w:r w:rsidRPr="663DC737">
        <w:rPr>
          <w:rFonts w:ascii="Times New Roman" w:eastAsia="Times New Roman" w:hAnsi="Times New Roman" w:cs="Times New Roman"/>
          <w:color w:val="000000" w:themeColor="text1"/>
          <w:sz w:val="24"/>
          <w:szCs w:val="24"/>
        </w:rPr>
        <w:t>Graves</w:t>
      </w:r>
      <w:proofErr w:type="gramEnd"/>
      <w:r w:rsidRPr="663DC737">
        <w:rPr>
          <w:rFonts w:ascii="Times New Roman" w:eastAsia="Times New Roman" w:hAnsi="Times New Roman" w:cs="Times New Roman"/>
          <w:color w:val="000000" w:themeColor="text1"/>
          <w:sz w:val="24"/>
          <w:szCs w:val="24"/>
        </w:rPr>
        <w:t xml:space="preserve">: </w:t>
      </w:r>
      <w:r w:rsidR="6EE2D143" w:rsidRPr="663DC737">
        <w:rPr>
          <w:rFonts w:ascii="Times New Roman" w:eastAsia="Times New Roman" w:hAnsi="Times New Roman" w:cs="Times New Roman"/>
          <w:color w:val="000000" w:themeColor="text1"/>
          <w:sz w:val="24"/>
          <w:szCs w:val="24"/>
        </w:rPr>
        <w:t>0,40€</w:t>
      </w:r>
      <w:r w:rsidR="00000000">
        <w:br/>
      </w:r>
      <w:r w:rsidR="00000000">
        <w:br/>
      </w:r>
      <w:r w:rsidRPr="663DC737">
        <w:rPr>
          <w:rFonts w:ascii="Times New Roman" w:eastAsia="Times New Roman" w:hAnsi="Times New Roman" w:cs="Times New Roman"/>
          <w:color w:val="000000" w:themeColor="text1"/>
          <w:sz w:val="24"/>
          <w:szCs w:val="24"/>
        </w:rPr>
        <w:t>Indicar qué se considera sanción grave:</w:t>
      </w:r>
    </w:p>
    <w:p w14:paraId="44FDD41E" w14:textId="4EFDCEA6" w:rsidR="006419F1" w:rsidRDefault="39BE0757" w:rsidP="663DC737">
      <w:pPr>
        <w:pStyle w:val="Prrafodelista"/>
        <w:numPr>
          <w:ilvl w:val="0"/>
          <w:numId w:val="3"/>
        </w:numPr>
        <w:rPr>
          <w:rFonts w:ascii="Times New Roman" w:eastAsia="Times New Roman" w:hAnsi="Times New Roman" w:cs="Times New Roman"/>
          <w:color w:val="000000" w:themeColor="text1"/>
          <w:sz w:val="24"/>
          <w:szCs w:val="24"/>
        </w:rPr>
      </w:pPr>
      <w:r w:rsidRPr="663DC737">
        <w:rPr>
          <w:rFonts w:ascii="Times New Roman" w:eastAsia="Times New Roman" w:hAnsi="Times New Roman" w:cs="Times New Roman"/>
          <w:color w:val="000000" w:themeColor="text1"/>
          <w:sz w:val="24"/>
          <w:szCs w:val="24"/>
        </w:rPr>
        <w:t>No trabajar en la cooperativa.</w:t>
      </w:r>
    </w:p>
    <w:p w14:paraId="3C3ECBD8" w14:textId="2F38575F" w:rsidR="39BE0757" w:rsidRDefault="39BE0757" w:rsidP="663DC737">
      <w:pPr>
        <w:pStyle w:val="Prrafodelista"/>
        <w:numPr>
          <w:ilvl w:val="0"/>
          <w:numId w:val="3"/>
        </w:numPr>
        <w:rPr>
          <w:rFonts w:ascii="Times New Roman" w:eastAsia="Times New Roman" w:hAnsi="Times New Roman" w:cs="Times New Roman"/>
          <w:color w:val="000000" w:themeColor="text1"/>
          <w:sz w:val="24"/>
          <w:szCs w:val="24"/>
        </w:rPr>
      </w:pPr>
      <w:r w:rsidRPr="663DC737">
        <w:rPr>
          <w:rFonts w:ascii="Times New Roman" w:eastAsia="Times New Roman" w:hAnsi="Times New Roman" w:cs="Times New Roman"/>
          <w:color w:val="000000" w:themeColor="text1"/>
          <w:sz w:val="24"/>
          <w:szCs w:val="24"/>
        </w:rPr>
        <w:t>Agredir a un compañero.</w:t>
      </w:r>
    </w:p>
    <w:p w14:paraId="1A14A145" w14:textId="4D819F51" w:rsidR="39BE0757" w:rsidRDefault="39BE0757" w:rsidP="663DC737">
      <w:pPr>
        <w:pStyle w:val="Prrafodelista"/>
        <w:numPr>
          <w:ilvl w:val="0"/>
          <w:numId w:val="3"/>
        </w:numPr>
        <w:rPr>
          <w:rFonts w:ascii="Times New Roman" w:eastAsia="Times New Roman" w:hAnsi="Times New Roman" w:cs="Times New Roman"/>
          <w:color w:val="000000" w:themeColor="text1"/>
          <w:sz w:val="24"/>
          <w:szCs w:val="24"/>
        </w:rPr>
      </w:pPr>
      <w:r w:rsidRPr="663DC737">
        <w:rPr>
          <w:rFonts w:ascii="Times New Roman" w:eastAsia="Times New Roman" w:hAnsi="Times New Roman" w:cs="Times New Roman"/>
          <w:color w:val="000000" w:themeColor="text1"/>
          <w:sz w:val="24"/>
          <w:szCs w:val="24"/>
        </w:rPr>
        <w:t>No tener los documentos de la cooperativa.</w:t>
      </w:r>
    </w:p>
    <w:p w14:paraId="7C532B96" w14:textId="0CD1AB9C" w:rsidR="39BE0757" w:rsidRDefault="39BE0757" w:rsidP="663DC737">
      <w:pPr>
        <w:pStyle w:val="Prrafodelista"/>
        <w:numPr>
          <w:ilvl w:val="0"/>
          <w:numId w:val="3"/>
        </w:numPr>
        <w:rPr>
          <w:rFonts w:ascii="Times New Roman" w:eastAsia="Times New Roman" w:hAnsi="Times New Roman" w:cs="Times New Roman"/>
          <w:color w:val="000000" w:themeColor="text1"/>
          <w:sz w:val="24"/>
          <w:szCs w:val="24"/>
        </w:rPr>
      </w:pPr>
      <w:r w:rsidRPr="663DC737">
        <w:rPr>
          <w:rFonts w:ascii="Times New Roman" w:eastAsia="Times New Roman" w:hAnsi="Times New Roman" w:cs="Times New Roman"/>
          <w:color w:val="000000" w:themeColor="text1"/>
          <w:sz w:val="24"/>
          <w:szCs w:val="24"/>
        </w:rPr>
        <w:t>Utilizar el móvil mientras se está trabajando en la cooperativa.</w:t>
      </w:r>
    </w:p>
    <w:p w14:paraId="5D164A3E" w14:textId="1A48CC38" w:rsidR="39BE0757" w:rsidRDefault="39BE0757" w:rsidP="663DC737">
      <w:pPr>
        <w:pStyle w:val="Prrafodelista"/>
        <w:numPr>
          <w:ilvl w:val="0"/>
          <w:numId w:val="3"/>
        </w:numPr>
        <w:rPr>
          <w:rFonts w:ascii="Times New Roman" w:eastAsia="Times New Roman" w:hAnsi="Times New Roman" w:cs="Times New Roman"/>
          <w:color w:val="000000" w:themeColor="text1"/>
          <w:sz w:val="24"/>
          <w:szCs w:val="24"/>
        </w:rPr>
      </w:pPr>
      <w:r w:rsidRPr="663DC737">
        <w:rPr>
          <w:rFonts w:ascii="Times New Roman" w:eastAsia="Times New Roman" w:hAnsi="Times New Roman" w:cs="Times New Roman"/>
          <w:color w:val="000000" w:themeColor="text1"/>
          <w:sz w:val="24"/>
          <w:szCs w:val="24"/>
        </w:rPr>
        <w:t>Falta de respeto con los clientes.</w:t>
      </w:r>
    </w:p>
    <w:p w14:paraId="0022D522" w14:textId="1A0F7B48" w:rsidR="39BE0757" w:rsidRDefault="39BE0757" w:rsidP="663DC737">
      <w:pPr>
        <w:pStyle w:val="Prrafodelista"/>
        <w:numPr>
          <w:ilvl w:val="0"/>
          <w:numId w:val="3"/>
        </w:numPr>
        <w:rPr>
          <w:rFonts w:ascii="Times New Roman" w:eastAsia="Times New Roman" w:hAnsi="Times New Roman" w:cs="Times New Roman"/>
          <w:color w:val="000000" w:themeColor="text1"/>
          <w:sz w:val="24"/>
          <w:szCs w:val="24"/>
        </w:rPr>
      </w:pPr>
      <w:r w:rsidRPr="663DC737">
        <w:rPr>
          <w:rFonts w:ascii="Times New Roman" w:eastAsia="Times New Roman" w:hAnsi="Times New Roman" w:cs="Times New Roman"/>
          <w:color w:val="000000" w:themeColor="text1"/>
          <w:sz w:val="24"/>
          <w:szCs w:val="24"/>
        </w:rPr>
        <w:t>Dañar los equipos informáticos.</w:t>
      </w:r>
    </w:p>
    <w:p w14:paraId="72AFC7CD" w14:textId="743D71DA" w:rsidR="006419F1" w:rsidRDefault="00000000" w:rsidP="6742FC06">
      <w:pPr>
        <w:rPr>
          <w:rFonts w:ascii="Times New Roman" w:eastAsia="Times New Roman" w:hAnsi="Times New Roman" w:cs="Times New Roman"/>
          <w:color w:val="000000" w:themeColor="text1"/>
          <w:sz w:val="24"/>
          <w:szCs w:val="24"/>
        </w:rPr>
      </w:pPr>
      <w:r>
        <w:br/>
      </w:r>
    </w:p>
    <w:p w14:paraId="1EA8BBDD" w14:textId="096120CE" w:rsidR="006419F1" w:rsidRDefault="7747E4F9" w:rsidP="663DC737">
      <w:pPr>
        <w:rPr>
          <w:rFonts w:ascii="Times New Roman" w:eastAsia="Times New Roman" w:hAnsi="Times New Roman" w:cs="Times New Roman"/>
          <w:color w:val="000000" w:themeColor="text1"/>
          <w:sz w:val="24"/>
          <w:szCs w:val="24"/>
        </w:rPr>
      </w:pPr>
      <w:r w:rsidRPr="663DC737">
        <w:rPr>
          <w:rFonts w:ascii="Times New Roman" w:eastAsia="Times New Roman" w:hAnsi="Times New Roman" w:cs="Times New Roman"/>
          <w:color w:val="000000" w:themeColor="text1"/>
          <w:sz w:val="24"/>
          <w:szCs w:val="24"/>
        </w:rPr>
        <w:t xml:space="preserve">3 </w:t>
      </w:r>
      <w:proofErr w:type="gramStart"/>
      <w:r w:rsidRPr="663DC737">
        <w:rPr>
          <w:rFonts w:ascii="Times New Roman" w:eastAsia="Times New Roman" w:hAnsi="Times New Roman" w:cs="Times New Roman"/>
          <w:color w:val="000000" w:themeColor="text1"/>
          <w:sz w:val="24"/>
          <w:szCs w:val="24"/>
        </w:rPr>
        <w:t>Muy</w:t>
      </w:r>
      <w:proofErr w:type="gramEnd"/>
      <w:r w:rsidRPr="663DC737">
        <w:rPr>
          <w:rFonts w:ascii="Times New Roman" w:eastAsia="Times New Roman" w:hAnsi="Times New Roman" w:cs="Times New Roman"/>
          <w:color w:val="000000" w:themeColor="text1"/>
          <w:sz w:val="24"/>
          <w:szCs w:val="24"/>
        </w:rPr>
        <w:t xml:space="preserve"> graves: </w:t>
      </w:r>
      <w:r w:rsidR="15601929" w:rsidRPr="663DC737">
        <w:rPr>
          <w:rFonts w:ascii="Times New Roman" w:eastAsia="Times New Roman" w:hAnsi="Times New Roman" w:cs="Times New Roman"/>
          <w:color w:val="000000" w:themeColor="text1"/>
          <w:sz w:val="24"/>
          <w:szCs w:val="24"/>
        </w:rPr>
        <w:t>1€</w:t>
      </w:r>
    </w:p>
    <w:p w14:paraId="5C1A07E2" w14:textId="7728504F" w:rsidR="006419F1" w:rsidRDefault="7747E4F9" w:rsidP="663DC737">
      <w:pPr>
        <w:rPr>
          <w:rFonts w:ascii="Times New Roman" w:eastAsia="Times New Roman" w:hAnsi="Times New Roman" w:cs="Times New Roman"/>
          <w:color w:val="000000" w:themeColor="text1"/>
          <w:sz w:val="24"/>
          <w:szCs w:val="24"/>
        </w:rPr>
      </w:pPr>
      <w:r w:rsidRPr="663DC737">
        <w:rPr>
          <w:rFonts w:ascii="Times New Roman" w:eastAsia="Times New Roman" w:hAnsi="Times New Roman" w:cs="Times New Roman"/>
          <w:color w:val="000000" w:themeColor="text1"/>
          <w:sz w:val="24"/>
          <w:szCs w:val="24"/>
        </w:rPr>
        <w:t>Indicar qué se considera sanción muy grave</w:t>
      </w:r>
      <w:r w:rsidR="2C9F5EE4" w:rsidRPr="663DC737">
        <w:rPr>
          <w:rFonts w:ascii="Times New Roman" w:eastAsia="Times New Roman" w:hAnsi="Times New Roman" w:cs="Times New Roman"/>
          <w:color w:val="000000" w:themeColor="text1"/>
          <w:sz w:val="24"/>
          <w:szCs w:val="24"/>
        </w:rPr>
        <w:t>:</w:t>
      </w:r>
    </w:p>
    <w:p w14:paraId="6A65A755" w14:textId="279C821E" w:rsidR="50D8CFB5" w:rsidRDefault="50D8CFB5" w:rsidP="663DC737">
      <w:pPr>
        <w:rPr>
          <w:rFonts w:ascii="Times New Roman" w:eastAsia="Times New Roman" w:hAnsi="Times New Roman" w:cs="Times New Roman"/>
          <w:color w:val="000000" w:themeColor="text1"/>
          <w:sz w:val="24"/>
          <w:szCs w:val="24"/>
        </w:rPr>
      </w:pPr>
      <w:r w:rsidRPr="663DC737">
        <w:rPr>
          <w:rFonts w:ascii="Times New Roman" w:eastAsia="Times New Roman" w:hAnsi="Times New Roman" w:cs="Times New Roman"/>
          <w:color w:val="000000" w:themeColor="text1"/>
          <w:sz w:val="24"/>
          <w:szCs w:val="24"/>
        </w:rPr>
        <w:t>Si se cometen tres faltas muy graves expulsión de la cooperativa.</w:t>
      </w:r>
    </w:p>
    <w:p w14:paraId="381CC0B3" w14:textId="287B0A85" w:rsidR="50D8CFB5" w:rsidRDefault="50D8CFB5" w:rsidP="663DC737">
      <w:pPr>
        <w:pStyle w:val="Prrafodelista"/>
        <w:numPr>
          <w:ilvl w:val="0"/>
          <w:numId w:val="1"/>
        </w:numPr>
        <w:rPr>
          <w:rFonts w:ascii="Times New Roman" w:eastAsia="Times New Roman" w:hAnsi="Times New Roman" w:cs="Times New Roman"/>
          <w:color w:val="000000" w:themeColor="text1"/>
          <w:sz w:val="24"/>
          <w:szCs w:val="24"/>
        </w:rPr>
      </w:pPr>
      <w:r w:rsidRPr="663DC737">
        <w:rPr>
          <w:rFonts w:ascii="Times New Roman" w:eastAsia="Times New Roman" w:hAnsi="Times New Roman" w:cs="Times New Roman"/>
          <w:color w:val="000000" w:themeColor="text1"/>
          <w:sz w:val="24"/>
          <w:szCs w:val="24"/>
        </w:rPr>
        <w:t>Robar dinero.</w:t>
      </w:r>
    </w:p>
    <w:p w14:paraId="4CD9120B" w14:textId="5D7B9765" w:rsidR="4C2C8829" w:rsidRDefault="4C2C8829" w:rsidP="663DC737">
      <w:pPr>
        <w:pStyle w:val="Prrafodelista"/>
        <w:numPr>
          <w:ilvl w:val="0"/>
          <w:numId w:val="1"/>
        </w:numPr>
        <w:rPr>
          <w:rFonts w:ascii="Times New Roman" w:eastAsia="Times New Roman" w:hAnsi="Times New Roman" w:cs="Times New Roman"/>
          <w:color w:val="000000" w:themeColor="text1"/>
          <w:sz w:val="24"/>
          <w:szCs w:val="24"/>
        </w:rPr>
      </w:pPr>
      <w:r w:rsidRPr="663DC737">
        <w:rPr>
          <w:rFonts w:ascii="Times New Roman" w:eastAsia="Times New Roman" w:hAnsi="Times New Roman" w:cs="Times New Roman"/>
          <w:color w:val="000000" w:themeColor="text1"/>
          <w:sz w:val="24"/>
          <w:szCs w:val="24"/>
        </w:rPr>
        <w:t>No asistir a la constitución de la cooperativa de forma injustificada.</w:t>
      </w:r>
    </w:p>
    <w:p w14:paraId="5F9F2757" w14:textId="12DE7DA0" w:rsidR="16276D35" w:rsidRDefault="16276D35" w:rsidP="663DC737">
      <w:pPr>
        <w:pStyle w:val="Prrafodelista"/>
        <w:numPr>
          <w:ilvl w:val="0"/>
          <w:numId w:val="1"/>
        </w:numPr>
        <w:rPr>
          <w:rFonts w:ascii="Times New Roman" w:eastAsia="Times New Roman" w:hAnsi="Times New Roman" w:cs="Times New Roman"/>
          <w:color w:val="000000" w:themeColor="text1"/>
          <w:sz w:val="24"/>
          <w:szCs w:val="24"/>
        </w:rPr>
      </w:pPr>
      <w:r w:rsidRPr="663DC737">
        <w:rPr>
          <w:rFonts w:ascii="Times New Roman" w:eastAsia="Times New Roman" w:hAnsi="Times New Roman" w:cs="Times New Roman"/>
          <w:color w:val="000000" w:themeColor="text1"/>
          <w:sz w:val="24"/>
          <w:szCs w:val="24"/>
        </w:rPr>
        <w:t>No ejercer tu puesto en la cooperativa.</w:t>
      </w:r>
    </w:p>
    <w:p w14:paraId="3D14B09D" w14:textId="6006C197" w:rsidR="2DE07F72" w:rsidRDefault="2DE07F72" w:rsidP="663DC737">
      <w:pPr>
        <w:pStyle w:val="Prrafodelista"/>
        <w:numPr>
          <w:ilvl w:val="0"/>
          <w:numId w:val="1"/>
        </w:numPr>
        <w:rPr>
          <w:rFonts w:ascii="Times New Roman" w:eastAsia="Times New Roman" w:hAnsi="Times New Roman" w:cs="Times New Roman"/>
          <w:color w:val="000000" w:themeColor="text1"/>
          <w:sz w:val="24"/>
          <w:szCs w:val="24"/>
        </w:rPr>
      </w:pPr>
      <w:r w:rsidRPr="663DC737">
        <w:rPr>
          <w:rFonts w:ascii="Times New Roman" w:eastAsia="Times New Roman" w:hAnsi="Times New Roman" w:cs="Times New Roman"/>
          <w:color w:val="000000" w:themeColor="text1"/>
          <w:sz w:val="24"/>
          <w:szCs w:val="24"/>
        </w:rPr>
        <w:t>Destrozar material de la cooperativa.</w:t>
      </w:r>
    </w:p>
    <w:p w14:paraId="3A9B99F4" w14:textId="3D9F674F" w:rsidR="663DC737" w:rsidRDefault="663DC737" w:rsidP="663DC737">
      <w:pPr>
        <w:rPr>
          <w:rFonts w:ascii="Times New Roman" w:eastAsia="Times New Roman" w:hAnsi="Times New Roman" w:cs="Times New Roman"/>
          <w:color w:val="000000" w:themeColor="text1"/>
          <w:sz w:val="24"/>
          <w:szCs w:val="24"/>
        </w:rPr>
      </w:pPr>
    </w:p>
    <w:p w14:paraId="5A830866" w14:textId="47521F08" w:rsidR="663DC737" w:rsidRDefault="663DC737" w:rsidP="663DC737">
      <w:pPr>
        <w:rPr>
          <w:rFonts w:ascii="Times New Roman" w:eastAsia="Times New Roman" w:hAnsi="Times New Roman" w:cs="Times New Roman"/>
          <w:color w:val="000000" w:themeColor="text1"/>
          <w:sz w:val="24"/>
          <w:szCs w:val="24"/>
        </w:rPr>
      </w:pPr>
    </w:p>
    <w:sectPr w:rsidR="663DC73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86D8"/>
    <w:multiLevelType w:val="hybridMultilevel"/>
    <w:tmpl w:val="51E64578"/>
    <w:lvl w:ilvl="0" w:tplc="834A4074">
      <w:start w:val="1"/>
      <w:numFmt w:val="bullet"/>
      <w:lvlText w:val=""/>
      <w:lvlJc w:val="left"/>
      <w:pPr>
        <w:ind w:left="720" w:hanging="360"/>
      </w:pPr>
      <w:rPr>
        <w:rFonts w:ascii="Symbol" w:hAnsi="Symbol" w:hint="default"/>
      </w:rPr>
    </w:lvl>
    <w:lvl w:ilvl="1" w:tplc="2ECE1A56">
      <w:start w:val="1"/>
      <w:numFmt w:val="bullet"/>
      <w:lvlText w:val="o"/>
      <w:lvlJc w:val="left"/>
      <w:pPr>
        <w:ind w:left="1440" w:hanging="360"/>
      </w:pPr>
      <w:rPr>
        <w:rFonts w:ascii="Courier New" w:hAnsi="Courier New" w:hint="default"/>
      </w:rPr>
    </w:lvl>
    <w:lvl w:ilvl="2" w:tplc="BF048B8A">
      <w:start w:val="1"/>
      <w:numFmt w:val="bullet"/>
      <w:lvlText w:val=""/>
      <w:lvlJc w:val="left"/>
      <w:pPr>
        <w:ind w:left="2160" w:hanging="360"/>
      </w:pPr>
      <w:rPr>
        <w:rFonts w:ascii="Wingdings" w:hAnsi="Wingdings" w:hint="default"/>
      </w:rPr>
    </w:lvl>
    <w:lvl w:ilvl="3" w:tplc="D688D694">
      <w:start w:val="1"/>
      <w:numFmt w:val="bullet"/>
      <w:lvlText w:val=""/>
      <w:lvlJc w:val="left"/>
      <w:pPr>
        <w:ind w:left="2880" w:hanging="360"/>
      </w:pPr>
      <w:rPr>
        <w:rFonts w:ascii="Symbol" w:hAnsi="Symbol" w:hint="default"/>
      </w:rPr>
    </w:lvl>
    <w:lvl w:ilvl="4" w:tplc="62BAD4E8">
      <w:start w:val="1"/>
      <w:numFmt w:val="bullet"/>
      <w:lvlText w:val="o"/>
      <w:lvlJc w:val="left"/>
      <w:pPr>
        <w:ind w:left="3600" w:hanging="360"/>
      </w:pPr>
      <w:rPr>
        <w:rFonts w:ascii="Courier New" w:hAnsi="Courier New" w:hint="default"/>
      </w:rPr>
    </w:lvl>
    <w:lvl w:ilvl="5" w:tplc="763C7764">
      <w:start w:val="1"/>
      <w:numFmt w:val="bullet"/>
      <w:lvlText w:val=""/>
      <w:lvlJc w:val="left"/>
      <w:pPr>
        <w:ind w:left="4320" w:hanging="360"/>
      </w:pPr>
      <w:rPr>
        <w:rFonts w:ascii="Wingdings" w:hAnsi="Wingdings" w:hint="default"/>
      </w:rPr>
    </w:lvl>
    <w:lvl w:ilvl="6" w:tplc="B71E6D60">
      <w:start w:val="1"/>
      <w:numFmt w:val="bullet"/>
      <w:lvlText w:val=""/>
      <w:lvlJc w:val="left"/>
      <w:pPr>
        <w:ind w:left="5040" w:hanging="360"/>
      </w:pPr>
      <w:rPr>
        <w:rFonts w:ascii="Symbol" w:hAnsi="Symbol" w:hint="default"/>
      </w:rPr>
    </w:lvl>
    <w:lvl w:ilvl="7" w:tplc="59D01A34">
      <w:start w:val="1"/>
      <w:numFmt w:val="bullet"/>
      <w:lvlText w:val="o"/>
      <w:lvlJc w:val="left"/>
      <w:pPr>
        <w:ind w:left="5760" w:hanging="360"/>
      </w:pPr>
      <w:rPr>
        <w:rFonts w:ascii="Courier New" w:hAnsi="Courier New" w:hint="default"/>
      </w:rPr>
    </w:lvl>
    <w:lvl w:ilvl="8" w:tplc="7E6207C8">
      <w:start w:val="1"/>
      <w:numFmt w:val="bullet"/>
      <w:lvlText w:val=""/>
      <w:lvlJc w:val="left"/>
      <w:pPr>
        <w:ind w:left="6480" w:hanging="360"/>
      </w:pPr>
      <w:rPr>
        <w:rFonts w:ascii="Wingdings" w:hAnsi="Wingdings" w:hint="default"/>
      </w:rPr>
    </w:lvl>
  </w:abstractNum>
  <w:abstractNum w:abstractNumId="1" w15:restartNumberingAfterBreak="0">
    <w:nsid w:val="2E501C2F"/>
    <w:multiLevelType w:val="hybridMultilevel"/>
    <w:tmpl w:val="8AAA39D6"/>
    <w:lvl w:ilvl="0" w:tplc="46AC8202">
      <w:start w:val="1"/>
      <w:numFmt w:val="bullet"/>
      <w:lvlText w:val=""/>
      <w:lvlJc w:val="left"/>
      <w:pPr>
        <w:ind w:left="720" w:hanging="360"/>
      </w:pPr>
      <w:rPr>
        <w:rFonts w:ascii="Symbol" w:hAnsi="Symbol" w:hint="default"/>
      </w:rPr>
    </w:lvl>
    <w:lvl w:ilvl="1" w:tplc="175EC740">
      <w:start w:val="1"/>
      <w:numFmt w:val="bullet"/>
      <w:lvlText w:val="o"/>
      <w:lvlJc w:val="left"/>
      <w:pPr>
        <w:ind w:left="1440" w:hanging="360"/>
      </w:pPr>
      <w:rPr>
        <w:rFonts w:ascii="Courier New" w:hAnsi="Courier New" w:hint="default"/>
      </w:rPr>
    </w:lvl>
    <w:lvl w:ilvl="2" w:tplc="5846DB52">
      <w:start w:val="1"/>
      <w:numFmt w:val="bullet"/>
      <w:lvlText w:val=""/>
      <w:lvlJc w:val="left"/>
      <w:pPr>
        <w:ind w:left="2160" w:hanging="360"/>
      </w:pPr>
      <w:rPr>
        <w:rFonts w:ascii="Wingdings" w:hAnsi="Wingdings" w:hint="default"/>
      </w:rPr>
    </w:lvl>
    <w:lvl w:ilvl="3" w:tplc="90DA633C">
      <w:start w:val="1"/>
      <w:numFmt w:val="bullet"/>
      <w:lvlText w:val=""/>
      <w:lvlJc w:val="left"/>
      <w:pPr>
        <w:ind w:left="2880" w:hanging="360"/>
      </w:pPr>
      <w:rPr>
        <w:rFonts w:ascii="Symbol" w:hAnsi="Symbol" w:hint="default"/>
      </w:rPr>
    </w:lvl>
    <w:lvl w:ilvl="4" w:tplc="55AE5772">
      <w:start w:val="1"/>
      <w:numFmt w:val="bullet"/>
      <w:lvlText w:val="o"/>
      <w:lvlJc w:val="left"/>
      <w:pPr>
        <w:ind w:left="3600" w:hanging="360"/>
      </w:pPr>
      <w:rPr>
        <w:rFonts w:ascii="Courier New" w:hAnsi="Courier New" w:hint="default"/>
      </w:rPr>
    </w:lvl>
    <w:lvl w:ilvl="5" w:tplc="4070797A">
      <w:start w:val="1"/>
      <w:numFmt w:val="bullet"/>
      <w:lvlText w:val=""/>
      <w:lvlJc w:val="left"/>
      <w:pPr>
        <w:ind w:left="4320" w:hanging="360"/>
      </w:pPr>
      <w:rPr>
        <w:rFonts w:ascii="Wingdings" w:hAnsi="Wingdings" w:hint="default"/>
      </w:rPr>
    </w:lvl>
    <w:lvl w:ilvl="6" w:tplc="BD2E25C2">
      <w:start w:val="1"/>
      <w:numFmt w:val="bullet"/>
      <w:lvlText w:val=""/>
      <w:lvlJc w:val="left"/>
      <w:pPr>
        <w:ind w:left="5040" w:hanging="360"/>
      </w:pPr>
      <w:rPr>
        <w:rFonts w:ascii="Symbol" w:hAnsi="Symbol" w:hint="default"/>
      </w:rPr>
    </w:lvl>
    <w:lvl w:ilvl="7" w:tplc="FF96EBD6">
      <w:start w:val="1"/>
      <w:numFmt w:val="bullet"/>
      <w:lvlText w:val="o"/>
      <w:lvlJc w:val="left"/>
      <w:pPr>
        <w:ind w:left="5760" w:hanging="360"/>
      </w:pPr>
      <w:rPr>
        <w:rFonts w:ascii="Courier New" w:hAnsi="Courier New" w:hint="default"/>
      </w:rPr>
    </w:lvl>
    <w:lvl w:ilvl="8" w:tplc="3A10C746">
      <w:start w:val="1"/>
      <w:numFmt w:val="bullet"/>
      <w:lvlText w:val=""/>
      <w:lvlJc w:val="left"/>
      <w:pPr>
        <w:ind w:left="6480" w:hanging="360"/>
      </w:pPr>
      <w:rPr>
        <w:rFonts w:ascii="Wingdings" w:hAnsi="Wingdings" w:hint="default"/>
      </w:rPr>
    </w:lvl>
  </w:abstractNum>
  <w:abstractNum w:abstractNumId="2" w15:restartNumberingAfterBreak="0">
    <w:nsid w:val="348E7EC3"/>
    <w:multiLevelType w:val="hybridMultilevel"/>
    <w:tmpl w:val="F484F670"/>
    <w:lvl w:ilvl="0" w:tplc="C5A4A00C">
      <w:start w:val="1"/>
      <w:numFmt w:val="bullet"/>
      <w:lvlText w:val=""/>
      <w:lvlJc w:val="left"/>
      <w:pPr>
        <w:ind w:left="720" w:hanging="360"/>
      </w:pPr>
      <w:rPr>
        <w:rFonts w:ascii="Symbol" w:hAnsi="Symbol" w:hint="default"/>
      </w:rPr>
    </w:lvl>
    <w:lvl w:ilvl="1" w:tplc="93303EE4">
      <w:start w:val="1"/>
      <w:numFmt w:val="bullet"/>
      <w:lvlText w:val="o"/>
      <w:lvlJc w:val="left"/>
      <w:pPr>
        <w:ind w:left="1440" w:hanging="360"/>
      </w:pPr>
      <w:rPr>
        <w:rFonts w:ascii="Courier New" w:hAnsi="Courier New" w:hint="default"/>
      </w:rPr>
    </w:lvl>
    <w:lvl w:ilvl="2" w:tplc="2624AE64">
      <w:start w:val="1"/>
      <w:numFmt w:val="bullet"/>
      <w:lvlText w:val=""/>
      <w:lvlJc w:val="left"/>
      <w:pPr>
        <w:ind w:left="2160" w:hanging="360"/>
      </w:pPr>
      <w:rPr>
        <w:rFonts w:ascii="Wingdings" w:hAnsi="Wingdings" w:hint="default"/>
      </w:rPr>
    </w:lvl>
    <w:lvl w:ilvl="3" w:tplc="ADAE9280">
      <w:start w:val="1"/>
      <w:numFmt w:val="bullet"/>
      <w:lvlText w:val=""/>
      <w:lvlJc w:val="left"/>
      <w:pPr>
        <w:ind w:left="2880" w:hanging="360"/>
      </w:pPr>
      <w:rPr>
        <w:rFonts w:ascii="Symbol" w:hAnsi="Symbol" w:hint="default"/>
      </w:rPr>
    </w:lvl>
    <w:lvl w:ilvl="4" w:tplc="E1064C0E">
      <w:start w:val="1"/>
      <w:numFmt w:val="bullet"/>
      <w:lvlText w:val="o"/>
      <w:lvlJc w:val="left"/>
      <w:pPr>
        <w:ind w:left="3600" w:hanging="360"/>
      </w:pPr>
      <w:rPr>
        <w:rFonts w:ascii="Courier New" w:hAnsi="Courier New" w:hint="default"/>
      </w:rPr>
    </w:lvl>
    <w:lvl w:ilvl="5" w:tplc="0FE65598">
      <w:start w:val="1"/>
      <w:numFmt w:val="bullet"/>
      <w:lvlText w:val=""/>
      <w:lvlJc w:val="left"/>
      <w:pPr>
        <w:ind w:left="4320" w:hanging="360"/>
      </w:pPr>
      <w:rPr>
        <w:rFonts w:ascii="Wingdings" w:hAnsi="Wingdings" w:hint="default"/>
      </w:rPr>
    </w:lvl>
    <w:lvl w:ilvl="6" w:tplc="28BCFB3C">
      <w:start w:val="1"/>
      <w:numFmt w:val="bullet"/>
      <w:lvlText w:val=""/>
      <w:lvlJc w:val="left"/>
      <w:pPr>
        <w:ind w:left="5040" w:hanging="360"/>
      </w:pPr>
      <w:rPr>
        <w:rFonts w:ascii="Symbol" w:hAnsi="Symbol" w:hint="default"/>
      </w:rPr>
    </w:lvl>
    <w:lvl w:ilvl="7" w:tplc="F304749A">
      <w:start w:val="1"/>
      <w:numFmt w:val="bullet"/>
      <w:lvlText w:val="o"/>
      <w:lvlJc w:val="left"/>
      <w:pPr>
        <w:ind w:left="5760" w:hanging="360"/>
      </w:pPr>
      <w:rPr>
        <w:rFonts w:ascii="Courier New" w:hAnsi="Courier New" w:hint="default"/>
      </w:rPr>
    </w:lvl>
    <w:lvl w:ilvl="8" w:tplc="9926D234">
      <w:start w:val="1"/>
      <w:numFmt w:val="bullet"/>
      <w:lvlText w:val=""/>
      <w:lvlJc w:val="left"/>
      <w:pPr>
        <w:ind w:left="6480" w:hanging="360"/>
      </w:pPr>
      <w:rPr>
        <w:rFonts w:ascii="Wingdings" w:hAnsi="Wingdings" w:hint="default"/>
      </w:rPr>
    </w:lvl>
  </w:abstractNum>
  <w:abstractNum w:abstractNumId="3" w15:restartNumberingAfterBreak="0">
    <w:nsid w:val="5529C23C"/>
    <w:multiLevelType w:val="hybridMultilevel"/>
    <w:tmpl w:val="F4D64F7C"/>
    <w:lvl w:ilvl="0" w:tplc="DF5435DC">
      <w:start w:val="1"/>
      <w:numFmt w:val="bullet"/>
      <w:lvlText w:val=""/>
      <w:lvlJc w:val="left"/>
      <w:pPr>
        <w:ind w:left="720" w:hanging="360"/>
      </w:pPr>
      <w:rPr>
        <w:rFonts w:ascii="Symbol" w:hAnsi="Symbol" w:hint="default"/>
      </w:rPr>
    </w:lvl>
    <w:lvl w:ilvl="1" w:tplc="8E40BE3A">
      <w:start w:val="1"/>
      <w:numFmt w:val="bullet"/>
      <w:lvlText w:val="o"/>
      <w:lvlJc w:val="left"/>
      <w:pPr>
        <w:ind w:left="1440" w:hanging="360"/>
      </w:pPr>
      <w:rPr>
        <w:rFonts w:ascii="Courier New" w:hAnsi="Courier New" w:hint="default"/>
      </w:rPr>
    </w:lvl>
    <w:lvl w:ilvl="2" w:tplc="4E3CC57C">
      <w:start w:val="1"/>
      <w:numFmt w:val="bullet"/>
      <w:lvlText w:val=""/>
      <w:lvlJc w:val="left"/>
      <w:pPr>
        <w:ind w:left="2160" w:hanging="360"/>
      </w:pPr>
      <w:rPr>
        <w:rFonts w:ascii="Wingdings" w:hAnsi="Wingdings" w:hint="default"/>
      </w:rPr>
    </w:lvl>
    <w:lvl w:ilvl="3" w:tplc="E2E62AA4">
      <w:start w:val="1"/>
      <w:numFmt w:val="bullet"/>
      <w:lvlText w:val=""/>
      <w:lvlJc w:val="left"/>
      <w:pPr>
        <w:ind w:left="2880" w:hanging="360"/>
      </w:pPr>
      <w:rPr>
        <w:rFonts w:ascii="Symbol" w:hAnsi="Symbol" w:hint="default"/>
      </w:rPr>
    </w:lvl>
    <w:lvl w:ilvl="4" w:tplc="2BD05942">
      <w:start w:val="1"/>
      <w:numFmt w:val="bullet"/>
      <w:lvlText w:val="o"/>
      <w:lvlJc w:val="left"/>
      <w:pPr>
        <w:ind w:left="3600" w:hanging="360"/>
      </w:pPr>
      <w:rPr>
        <w:rFonts w:ascii="Courier New" w:hAnsi="Courier New" w:hint="default"/>
      </w:rPr>
    </w:lvl>
    <w:lvl w:ilvl="5" w:tplc="C38C5892">
      <w:start w:val="1"/>
      <w:numFmt w:val="bullet"/>
      <w:lvlText w:val=""/>
      <w:lvlJc w:val="left"/>
      <w:pPr>
        <w:ind w:left="4320" w:hanging="360"/>
      </w:pPr>
      <w:rPr>
        <w:rFonts w:ascii="Wingdings" w:hAnsi="Wingdings" w:hint="default"/>
      </w:rPr>
    </w:lvl>
    <w:lvl w:ilvl="6" w:tplc="3C421830">
      <w:start w:val="1"/>
      <w:numFmt w:val="bullet"/>
      <w:lvlText w:val=""/>
      <w:lvlJc w:val="left"/>
      <w:pPr>
        <w:ind w:left="5040" w:hanging="360"/>
      </w:pPr>
      <w:rPr>
        <w:rFonts w:ascii="Symbol" w:hAnsi="Symbol" w:hint="default"/>
      </w:rPr>
    </w:lvl>
    <w:lvl w:ilvl="7" w:tplc="61B61672">
      <w:start w:val="1"/>
      <w:numFmt w:val="bullet"/>
      <w:lvlText w:val="o"/>
      <w:lvlJc w:val="left"/>
      <w:pPr>
        <w:ind w:left="5760" w:hanging="360"/>
      </w:pPr>
      <w:rPr>
        <w:rFonts w:ascii="Courier New" w:hAnsi="Courier New" w:hint="default"/>
      </w:rPr>
    </w:lvl>
    <w:lvl w:ilvl="8" w:tplc="9CC6CC60">
      <w:start w:val="1"/>
      <w:numFmt w:val="bullet"/>
      <w:lvlText w:val=""/>
      <w:lvlJc w:val="left"/>
      <w:pPr>
        <w:ind w:left="6480" w:hanging="360"/>
      </w:pPr>
      <w:rPr>
        <w:rFonts w:ascii="Wingdings" w:hAnsi="Wingdings" w:hint="default"/>
      </w:rPr>
    </w:lvl>
  </w:abstractNum>
  <w:num w:numId="1" w16cid:durableId="1679235753">
    <w:abstractNumId w:val="2"/>
  </w:num>
  <w:num w:numId="2" w16cid:durableId="2000033067">
    <w:abstractNumId w:val="0"/>
  </w:num>
  <w:num w:numId="3" w16cid:durableId="539637151">
    <w:abstractNumId w:val="3"/>
  </w:num>
  <w:num w:numId="4" w16cid:durableId="38673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ACE86D"/>
    <w:rsid w:val="0002F1D3"/>
    <w:rsid w:val="00347702"/>
    <w:rsid w:val="006419F1"/>
    <w:rsid w:val="098D178B"/>
    <w:rsid w:val="0A0F0331"/>
    <w:rsid w:val="15601929"/>
    <w:rsid w:val="16276D35"/>
    <w:rsid w:val="16B2F6C3"/>
    <w:rsid w:val="1C24F003"/>
    <w:rsid w:val="1E8F3F8F"/>
    <w:rsid w:val="1E93296D"/>
    <w:rsid w:val="1F5C90C5"/>
    <w:rsid w:val="22397169"/>
    <w:rsid w:val="253AE992"/>
    <w:rsid w:val="26985936"/>
    <w:rsid w:val="27AFF56E"/>
    <w:rsid w:val="286CD874"/>
    <w:rsid w:val="2B44C124"/>
    <w:rsid w:val="2C9F5EE4"/>
    <w:rsid w:val="2DE07F72"/>
    <w:rsid w:val="2EDC19F8"/>
    <w:rsid w:val="3213BABA"/>
    <w:rsid w:val="37B9D8ED"/>
    <w:rsid w:val="39BE0757"/>
    <w:rsid w:val="3ACE4F22"/>
    <w:rsid w:val="3DBEDB57"/>
    <w:rsid w:val="41FF4350"/>
    <w:rsid w:val="4268CBD5"/>
    <w:rsid w:val="4B13B872"/>
    <w:rsid w:val="4C2C8829"/>
    <w:rsid w:val="4EE5B3DE"/>
    <w:rsid w:val="50D8CFB5"/>
    <w:rsid w:val="54A67D7B"/>
    <w:rsid w:val="557B8294"/>
    <w:rsid w:val="56D79D66"/>
    <w:rsid w:val="588C9624"/>
    <w:rsid w:val="5CC21596"/>
    <w:rsid w:val="5D97C363"/>
    <w:rsid w:val="5FEE443B"/>
    <w:rsid w:val="62A479D8"/>
    <w:rsid w:val="631F85D7"/>
    <w:rsid w:val="663DC737"/>
    <w:rsid w:val="6742FC06"/>
    <w:rsid w:val="67CD722F"/>
    <w:rsid w:val="6E50C5A7"/>
    <w:rsid w:val="6EE2D143"/>
    <w:rsid w:val="73C9B482"/>
    <w:rsid w:val="74A6DECE"/>
    <w:rsid w:val="7642AF2F"/>
    <w:rsid w:val="7747E4F9"/>
    <w:rsid w:val="77DE7F90"/>
    <w:rsid w:val="7BACE86D"/>
    <w:rsid w:val="7E2E7294"/>
    <w:rsid w:val="7F52F6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E86D"/>
  <w15:chartTrackingRefBased/>
  <w15:docId w15:val="{33466D7C-C1E5-42BF-8980-E513BBB6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04FB78FE68FA46ABD96B40894697FB" ma:contentTypeVersion="7" ma:contentTypeDescription="Crear nuevo documento." ma:contentTypeScope="" ma:versionID="db5066da3ffd3989e012f516f42acf70">
  <xsd:schema xmlns:xsd="http://www.w3.org/2001/XMLSchema" xmlns:xs="http://www.w3.org/2001/XMLSchema" xmlns:p="http://schemas.microsoft.com/office/2006/metadata/properties" xmlns:ns2="e5cc2706-d205-4713-966d-0676ce3553d3" targetNamespace="http://schemas.microsoft.com/office/2006/metadata/properties" ma:root="true" ma:fieldsID="2c74e9ce99a984ecc34577f123ee0820" ns2:_="">
    <xsd:import namespace="e5cc2706-d205-4713-966d-0676ce3553d3"/>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c2706-d205-4713-966d-0676ce3553d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Etiquetas de imagen" ma:readOnly="false" ma:fieldId="{5cf76f15-5ced-4ddc-b409-7134ff3c332f}" ma:taxonomyMulti="true" ma:sspId="cdd4a546-8adf-4c52-815a-b7c98147e04e"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cc2706-d205-4713-966d-0676ce3553d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C4EAE-C9CF-47F8-90E6-3071339DB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c2706-d205-4713-966d-0676ce355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F5C6D1-0A76-4AC4-BA05-7A629542D679}">
  <ds:schemaRefs>
    <ds:schemaRef ds:uri="http://schemas.microsoft.com/office/2006/metadata/properties"/>
    <ds:schemaRef ds:uri="http://schemas.microsoft.com/office/infopath/2007/PartnerControls"/>
    <ds:schemaRef ds:uri="e5cc2706-d205-4713-966d-0676ce3553d3"/>
  </ds:schemaRefs>
</ds:datastoreItem>
</file>

<file path=customXml/itemProps3.xml><?xml version="1.0" encoding="utf-8"?>
<ds:datastoreItem xmlns:ds="http://schemas.openxmlformats.org/officeDocument/2006/customXml" ds:itemID="{2FABD09B-25D0-4A98-93B4-1BFD210DE1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4855</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NOMBRE MARINO HIDALGO</dc:creator>
  <cp:keywords/>
  <dc:description/>
  <cp:lastModifiedBy>CARMEN MARIA GONZALEZ RAMOS</cp:lastModifiedBy>
  <cp:revision>2</cp:revision>
  <dcterms:created xsi:type="dcterms:W3CDTF">2022-12-13T13:11:00Z</dcterms:created>
  <dcterms:modified xsi:type="dcterms:W3CDTF">2022-12-13T13:11:00Z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0x010100D504FB78FE68FA46ABD96B40894697FB</vt:lpwstr>
  </property>
  <property fmtid="{D5CDD505-2E9C-101B-9397-08002B2CF9AE}" pid="3" name="MediaServiceImageTags">
    <vt:lpwstr/>
  </property>
</Properties>
</file>