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                                 COOPERATIVA  BELLVInTaGE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30"/>
          <w:szCs w:val="3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30"/>
          <w:szCs w:val="30"/>
        </w:rPr>
      </w:pPr>
      <w:r w:rsidDel="00000000" w:rsidR="00000000" w:rsidRPr="00000000">
        <w:rPr>
          <w:sz w:val="30"/>
          <w:szCs w:val="30"/>
          <w:rtl w:val="0"/>
        </w:rPr>
        <w:tab/>
        <w:tab/>
        <w:tab/>
        <w:t xml:space="preserve">                       ESTATUTS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Article 1: Denominació social i domicili social</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left"/>
        <w:rPr>
          <w:b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left"/>
        <w:rPr>
          <w:b w:val="1"/>
        </w:rPr>
      </w:pPr>
      <w:r w:rsidDel="00000000" w:rsidR="00000000" w:rsidRPr="00000000">
        <w:rPr>
          <w:b w:val="1"/>
          <w:rtl w:val="0"/>
        </w:rPr>
        <w:t xml:space="preserve">- Bellvintage coop.</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Institut Europa</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t xml:space="preserve">Avinguda Europa, 153, 08907</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b w:val="1"/>
          <w:rtl w:val="0"/>
        </w:rPr>
        <w:t xml:space="preserve">Article 2: Objecte social</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Importar i exportar productes catalans i d’altra comunitat autónoma, i aprendre com funciona les empreses  en general i les cooperatives en particular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b w:val="1"/>
          <w:rtl w:val="0"/>
        </w:rPr>
        <w:t xml:space="preserve">Article 3: Objectius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 xml:space="preserve">Aquesta cooperativa es crea dins del marc del projecte educatiu Empresa Joven Europea amb una finalitat eminentment didàctica que permetrà als seus integrants: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ab/>
        <w:t xml:space="preserve">Conèixer i posar en pràctica els valors de la cooperació: equitat, democràcia, igualtat, </w:t>
        <w:tab/>
        <w:t xml:space="preserve">solidaritat</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ab/>
        <w:t xml:space="preserve">Prendre decisions democràticament</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ab/>
        <w:t xml:space="preserve">Gestionar un projecte de forma cooperativa</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ab/>
        <w:t xml:space="preserve">Tenir un primer contacte amb la creació i gestió d'una empresa</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 xml:space="preserve">Aquesta cooperativa no està legalment constituïda. No obstant això, ha de quedar registrada en el REGISTRE CENTRAL DE COOPERATIVES EJE i s'ha d'administrar d'acord amb les regles de funcionament d'una cooperativa real: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ab/>
        <w:t xml:space="preserve">Promoure la participació dels socis treballadors</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ab/>
        <w:t xml:space="preserve">Ser administrada pels socis treballadors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ab/>
        <w:t xml:space="preserve">Pertànyer als socis treballadors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ab/>
        <w:t xml:space="preserve">Contribuir a la formació dels socis treballadors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b w:val="1"/>
          <w:rtl w:val="0"/>
        </w:rPr>
        <w:t xml:space="preserve">Article 4: Adhesió</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 xml:space="preserve">Els socis de la cooperativa són els estudiants i professors que promouen la creació de la cooperativa i sol·liciten el seu registre al Registre Central de Cooperatives EJE.</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 xml:space="preserve">Cadascun dels membres ha de realitzar una aportació de capital. Aquesta aportació fa que els socis es comprometin a assolir els objectius de la cooperativa i respectar-ne les regles de funcionament.</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b w:val="1"/>
          <w:rtl w:val="0"/>
        </w:rPr>
        <w:t xml:space="preserve">Article 5: Capital Social</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 xml:space="preserve">El capital social de la cooperativa està constituït per totes les aportacions realitzades pels socis.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 xml:space="preserve">Per adquirir la condició de soci cada membre ha </w:t>
      </w:r>
      <w:r w:rsidDel="00000000" w:rsidR="00000000" w:rsidRPr="00000000">
        <w:rPr>
          <w:rtl w:val="0"/>
        </w:rPr>
        <w:t xml:space="preserve">d'aportar  3 </w:t>
      </w:r>
      <w:r w:rsidDel="00000000" w:rsidR="00000000" w:rsidRPr="00000000">
        <w:rPr>
          <w:b w:val="0"/>
          <w:rtl w:val="0"/>
        </w:rPr>
        <w:t xml:space="preserve">euros</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 xml:space="preserve">La propietat de l'aportació social és intransferible.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 xml:space="preserve">El fet de realitzar l'aportació inicial és una condició necessària però no suficient per optar a </w:t>
      </w:r>
      <w:r w:rsidDel="00000000" w:rsidR="00000000" w:rsidRPr="00000000">
        <w:rPr>
          <w:rtl w:val="0"/>
        </w:rPr>
        <w:t xml:space="preserve">la participació a la cooperativa fins a final de curs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b w:val="0"/>
        </w:rPr>
      </w:pPr>
      <w:r w:rsidDel="00000000" w:rsidR="00000000" w:rsidRPr="00000000">
        <w:rPr>
          <w:b w:val="0"/>
          <w:rtl w:val="0"/>
        </w:rPr>
        <w:t xml:space="preserve">La devolució del capital social es realitza a final de curs, un cop satisfets tots els deutes que la cooperativa hagi contret.</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Els excedents es dedicaran integrament a una activitat lúdica i conjunta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b w:val="1"/>
          <w:rtl w:val="0"/>
        </w:rPr>
        <w:t xml:space="preserve">Article 6: Drets dels socis</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 xml:space="preserve">La condició de soci atorga els drets següents: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ab/>
        <w:t xml:space="preserve">Participar en l'objecte social de la cooperativa</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ab/>
        <w:t xml:space="preserve">Ser elector i elegible per als càrrecs socials</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ab/>
        <w:t xml:space="preserve">Participar amb veu i vot en l'adopció d'acords de l'Assemblea General i altres òrgans socials dels quals formen part.</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ab/>
        <w:t xml:space="preserve">Obtenir informació sobre qualsevol aspecte de la marxa de la cooperativa.</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b w:val="0"/>
        </w:rPr>
      </w:pPr>
      <w:r w:rsidDel="00000000" w:rsidR="00000000" w:rsidRPr="00000000">
        <w:rPr>
          <w:b w:val="0"/>
          <w:rtl w:val="0"/>
        </w:rPr>
        <w:tab/>
        <w:t xml:space="preserve">Participar en els excedents en proporció a la feina desenvolupada en la cooperativa (i mai a l'aportació de capital desemborsada)</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b w:val="1"/>
          <w:rtl w:val="0"/>
        </w:rPr>
        <w:t xml:space="preserve">Article 7: Obligacions dels socis</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 xml:space="preserve">La condició de soci obliga a assumir els deures següents:</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ab/>
        <w:t xml:space="preserve">Assistir a les reunions de l'Assemblea General</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ab/>
        <w:t xml:space="preserve">Acatar les decisions que la cooperativa adopti de manera democràtica</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ab/>
        <w:t xml:space="preserve">Participar en l'objecte social de la cooperativa</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ab/>
        <w:t xml:space="preserve">Acceptar els càrrecs socials per als que siguin elegits, i assumir-ne les responsabilitats</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-Participar activament en la majoria de activitats de la cooperativa.</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b w:val="1"/>
          <w:rtl w:val="0"/>
        </w:rPr>
        <w:t xml:space="preserve">Article 8: Organització i responsabilitats</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 xml:space="preserve">La responsabilitat de la gestió recau en els membres de la cooperativa. Els socis formen l'Assemblea General. L'Assemblea General està constituïda per:</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Laia Rodríguez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Alejandro Ramirez</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Erika de Abreu</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Ilenia Caballero</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Diego Ramírez</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Judith Rico</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Elisabeth Guarch</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Fernando Fernandez</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Erik Domenech</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Nerea Dominguez</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Paula Gonzalez</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Laura Plane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Nerea Aguirre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MIcaela Arevalo</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Kiara Quijije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 xml:space="preserve">Els membres presents a l'Assemblea General escullen els seus representants, que formen el consell rector de la cooperativa:</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color w:val="ff0000"/>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color w:val="ff0000"/>
          <w:rtl w:val="0"/>
        </w:rPr>
        <w:tab/>
      </w:r>
      <w:r w:rsidDel="00000000" w:rsidR="00000000" w:rsidRPr="00000000">
        <w:rPr>
          <w:rtl w:val="0"/>
        </w:rPr>
        <w:tab/>
        <w:t xml:space="preserve">President: Laia Rodríguez</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ab/>
        <w:tab/>
        <w:t xml:space="preserve">Secretari: Alejandro Ramirez, Nerea Dominguez</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ab/>
        <w:tab/>
        <w:t xml:space="preserve">Tresorer: Nerea Aguirre</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 xml:space="preserve">Aquestes tres seran les persones autoritzades per signar documents en nom de la cooperativa, i per prendre les decisions següents:</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per convocar una assemblea, en el moment que calgui.</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 xml:space="preserve">En cas que existeixi algun dubte sobre l'òrgan que té l'autorització per prendre una decisió concreta (consell rector o Assemblea General) sempre serà l'Assemblea General qui la prendrà en última instància.</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color w:val="ff0000"/>
        </w:rPr>
      </w:pPr>
      <w:r w:rsidDel="00000000" w:rsidR="00000000" w:rsidRPr="00000000">
        <w:rPr>
          <w:b w:val="0"/>
          <w:rtl w:val="0"/>
        </w:rPr>
        <w:t xml:space="preserve">La cooperativa treballarà organitzada en els departaments funcionals que segueixen, formats pels socis següents:</w:t>
      </w:r>
      <w:r w:rsidDel="00000000" w:rsidR="00000000" w:rsidRPr="00000000">
        <w:rPr>
          <w:b w:val="0"/>
          <w:color w:val="ff0000"/>
          <w:rtl w:val="0"/>
        </w:rPr>
        <w:t xml:space="preserve">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 xml:space="preserve">Aquests departaments s'encarregaran de portar a la pràctica les decisions adoptades a l'Assemblea, cadascun dins del seu marc d'actuació.</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b w:val="1"/>
          <w:rtl w:val="0"/>
        </w:rPr>
        <w:t xml:space="preserve">Article 9: Assemblea General</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 xml:space="preserve">A més de l'Assemblea de Constitució de la cooperativa, es convoca una altra assemblea general al final del curs, en la data que la pròpia cooperativa determini. La convocatòria s'ha de fer arribar a tots els socis amb una setmana d'antelació com a mínim. La convocatòria ha d'incloure l'ordre del dia.</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 xml:space="preserve">En aquesta Assemblea Final, la cooperativa presenta a l'Assemblea General una memòria que inclou l'estat dels comptes. L'assemblea ha d'aprovar </w:t>
      </w:r>
      <w:r w:rsidDel="00000000" w:rsidR="00000000" w:rsidRPr="00000000">
        <w:rPr>
          <w:rtl w:val="0"/>
        </w:rPr>
        <w:t xml:space="preserve">aquest estat.</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b w:val="1"/>
          <w:rtl w:val="0"/>
        </w:rPr>
        <w:t xml:space="preserve">Article 10: Reunions</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Les reunions ordinàries s'han de desenvolupar cada setmana .Es poden convocar reunions extraordinàries quan els membres de la cooperativa ho creguin oportú.</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Perquè una reunió sigui vàlida ha de comptar amb la presència de 8 persones que votin a favor.</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b w:val="1"/>
          <w:rtl w:val="0"/>
        </w:rPr>
        <w:t xml:space="preserve">Article 11: Durada de l'activitat</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b w:val="0"/>
          <w:rtl w:val="0"/>
        </w:rPr>
        <w:t xml:space="preserve">La cooperativa es considera activa des del moment en què sol·licita la seva inscripció en el REGISTRE CENTRAL DE COOPERATIVES EJE i dóna per finalitzada la seva activitat quan s'acaba el curs escolar.</w:t>
      </w:r>
      <w:r w:rsidDel="00000000" w:rsidR="00000000" w:rsidRPr="00000000">
        <w:rPr>
          <w:rtl w:val="0"/>
        </w:rPr>
      </w:r>
    </w:p>
    <w:sectPr>
      <w:headerReference r:id="rId6" w:type="default"/>
      <w:headerReference r:id="rId7" w:type="first"/>
      <w:footerReference r:id="rId8" w:type="first"/>
      <w:pgSz w:h="16838" w:w="11906"/>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right"/>
      <w:rPr/>
    </w:pPr>
    <w:r w:rsidDel="00000000" w:rsidR="00000000" w:rsidRPr="00000000">
      <w:rPr/>
      <w:drawing>
        <wp:inline distB="114300" distT="114300" distL="114300" distR="114300">
          <wp:extent cx="909519" cy="13192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9519" cy="13192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pPr>
    <w:r w:rsidDel="00000000" w:rsidR="00000000" w:rsidRPr="00000000">
      <w:rPr/>
      <w:drawing>
        <wp:inline distB="114300" distT="114300" distL="114300" distR="114300">
          <wp:extent cx="851694" cy="123348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1694" cy="12334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