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Quote"/>
        <w:spacing w:before="200" w:after="160"/>
        <w:rPr>
          <w:b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Empresarios Jóvenes Miajadeños</w:t>
      </w:r>
    </w:p>
    <w:p>
      <w:pPr>
        <w:pStyle w:val="Normal"/>
        <w:spacing w:lineRule="auto" w:line="360"/>
        <w:jc w:val="both"/>
        <w:rPr>
          <w:rStyle w:val="BookTitle"/>
          <w:sz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Style w:val="BookTitle"/>
          <w:sz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Objetivos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Esta cooperativa se crea dentro del marco del proyecto educativo Empresa Joven Europea con una finalidad eminentemente didáctica que permitirá a sus integrantes.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Conocer y poner en práctica los valores de la cooperación: equidad, democracia, igualdad, solidaridad.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Tomar decisiones democr</w:t>
      </w:r>
      <w:r>
        <w:rPr>
          <w:rFonts w:cs="Arial" w:ascii="Arial" w:hAnsi="Arial"/>
          <w:sz w:val="24"/>
          <w:szCs w:val="24"/>
        </w:rPr>
        <w:t>á</w:t>
      </w:r>
      <w:r>
        <w:rPr>
          <w:rFonts w:cs="Arial" w:ascii="Arial" w:hAnsi="Arial"/>
          <w:sz w:val="24"/>
          <w:szCs w:val="24"/>
        </w:rPr>
        <w:t>ticamente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Gestionar un proyecto de forma cooperativa 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Reparto de tareas y recursos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Interdependencia positiva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Resultados colectivos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Tener un primer contacto con la creación y gestión de una empresa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Marketing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Recursos humanos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Compra-Venta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Comunicación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Esta cooperativa no está legalmente constituida. Sin embargo quedará registrada en el REGISTRO CENTRAL DE COOPERATIVAS EJE y será administradas según las reglas de funcionamiento de una cooperativa real.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Promoverá la participación de los socios trabajadores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Será administrada por los socios trabajadores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</w:t>
      </w:r>
      <w:r>
        <w:rPr>
          <w:rFonts w:cs="Arial" w:ascii="Arial" w:hAnsi="Arial"/>
          <w:sz w:val="24"/>
          <w:szCs w:val="24"/>
        </w:rPr>
        <w:t>Pertenecerá a los socios trabajadores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Contribuirá a la formación de los socios trabajadores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Adhesión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Los socios de la cooperativa son los estudiantes y profesores que promueven la creación de la cooperativa y solicitan su registro al REGISTRO CENTRAL DE COOPERATIVAS EJE.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Cada uno de los miembros deben realizar una aportación de capital. Esta  aportación hace que los socios se comprometan a alcanzar los objetivos de la cooperativa y a respetar las reglas de funcionamiento.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Capital Social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El capital social de la cooperativa esta constituida por todas las aportaciones relacionadas por los socios.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Para adquirir la condición de socio cada miembro debe aportar 3 euros.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Una vez realizada la aportación, el miembro recibirá un certificado que  acredita su condición de socio. La aportación social es intransferible.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hecho de realizar la aportación es una condición necesaria pero no suficiente para optar a la devolución del mismo y a la distribución de excedentes.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Devolución del capital social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devolución de la aportación se realizará a final de curso una vez satisfechas todas las deudas contraídas por la cooperativa.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Derechos de los socios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La condición de socio otorga los siguientes derechos: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Participar en el objeto social de la cooperativa.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Ser elector y elegible para los cargos sociales.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sz w:val="24"/>
          <w:szCs w:val="24"/>
        </w:rPr>
        <w:t>Participar con voz y voto en la adaptación de acuerdos de la Asamblea General y demás órganos sociables de los que formen parte.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Obtener información sobre cualquier aspecto de la marcha de la cooperativa.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Participar en los excedentes, en proporción al trabajo desarrollado en la cooperativa (y nunca exclusivamente a la aportación de capital desembolsada) Otros.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Obligaciones de socios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condición de socio obliga a sumir los siguientes deberes: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Asistir a las reuniones de la Asamblea General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Acatar las decisiones adoptadas  de manera democrática por la cooperativa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Participar en el objetivo social de la cooperativa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Aceptar los cargos sociales para los que fuesen elegidos, y asumir las responsabilidades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sz w:val="24"/>
          <w:szCs w:val="24"/>
        </w:rPr>
        <w:t>Participar en las actividades de formación e intercooperación de la entidad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Organización y responsabilidades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responsabilidad de la gestión recae en los miembros de la cooperativa. Los socios forman la Asamblea General. Los miembros presentes en la asamblea constituyen el quorum.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Los miembros presentes en la Asamblea General eligen a sus representantes que formarán el consejo de administración de la cooperativa.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Presidente: Pedro Ángel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Secretaria: Carolina Peña Mogollón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Tesorera: Silvia  Pizarro Dávila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su vez los socios decidirán también la elección de los siguientes coordinadores: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Coordinador de Marketing: Alejandro García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Coordinador de compra-venta: Jesús Pizarro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Coordinador de comunicación: Ángel Holgado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Estos se encargarán de llevar a la práctica las decisiones tomadas por los miembros de la cooperativa y de rendir cuentas a todos los socios en sucesivas reuniones.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El presidente, la secretaría y el tesorero son las personas autorizadas para firmar documentos en el nombre de la cooperativa.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 final del curso será preciso presentar un informe anual de actividades ante la asamblea.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28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Asamblea General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Además de la Asamblea de Constitución  de la cooperativa, se convocará otra asamblea general al final de curso. La convocatoria se hará llegar a todos los socios al menos con una semana de antelación. En la convocatoria se incluirá el orden del día.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esta Asamblea Final la cooperativa presenta a la Asamblea General una memoria final que incluye  el estado de las cuentas. La asamblea debe aprobar el reparto de excedentes excluyendo previamente: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La cantidad destinada al Fondo de Reserva para permitir, si procede, la consolidación y la expansión de la empresa.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La cantidad destinada a los retornos cooperativa entre los socios.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b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6024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8184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962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10344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1784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Car" w:customStyle="1">
    <w:name w:val="Cita Car"/>
    <w:basedOn w:val="DefaultParagraphFont"/>
    <w:link w:val="Cita"/>
    <w:uiPriority w:val="29"/>
    <w:qFormat/>
    <w:rsid w:val="007227df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227df"/>
    <w:rPr>
      <w:b/>
      <w:bCs/>
      <w:i/>
      <w:iCs/>
      <w:spacing w:val="5"/>
    </w:rPr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 w:cs="Symbol"/>
      <w:b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0153e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CitaCar"/>
    <w:uiPriority w:val="29"/>
    <w:qFormat/>
    <w:rsid w:val="007227df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LibreOffice/5.0.2.2$Windows_x86 LibreOffice_project/37b43f919e4de5eeaca9b9755ed688758a8251fe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2018-11-26T15:25:00Z</dcterms:created>
  <dc:creator>Usuario</dc:creator>
  <dc:language>es-ES</dc:language>
  <dcterms:modified xsi:type="dcterms:W3CDTF">2018-11-27T12:17:20Z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