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0E" w:rsidRDefault="00C0324C" w:rsidP="00C0324C">
      <w:pPr>
        <w:pStyle w:val="Ttulo"/>
      </w:pPr>
      <w:r>
        <w:t>Estatutos S.O.C.I.O</w:t>
      </w:r>
    </w:p>
    <w:p w:rsidR="00C0324C" w:rsidRDefault="00C0324C" w:rsidP="00C0324C"/>
    <w:p w:rsidR="00C0324C" w:rsidRDefault="00C0324C" w:rsidP="00C0324C"/>
    <w:p w:rsidR="00C0324C" w:rsidRPr="00C0324C" w:rsidRDefault="00C0324C" w:rsidP="00C0324C">
      <w:r w:rsidRPr="00C0324C">
        <w:t>Capitulo 1: Denominación y ámbito social de actuación</w:t>
      </w:r>
      <w:r w:rsidRPr="00C0324C">
        <w:br/>
        <w:t>Articulo 1: nombre y razón social.</w:t>
      </w:r>
      <w:r w:rsidRPr="00C0324C">
        <w:br/>
        <w:t xml:space="preserve">Nuestra cooperativa esta registrada bajo el nombre: </w:t>
      </w:r>
      <w:r>
        <w:t>S.O.C.I.O</w:t>
      </w:r>
      <w:bookmarkStart w:id="0" w:name="_GoBack"/>
      <w:bookmarkEnd w:id="0"/>
      <w:r w:rsidRPr="00C0324C">
        <w:t xml:space="preserve"> ( Cooperativa .En el proyecto educativo eje (Empresa Joven Europea) </w:t>
      </w:r>
      <w:proofErr w:type="spellStart"/>
      <w:r w:rsidRPr="00C0324C">
        <w:t>nº</w:t>
      </w:r>
      <w:proofErr w:type="spellEnd"/>
      <w:r w:rsidRPr="00C0324C">
        <w:t xml:space="preserve"> de registro¿?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2: domicilio social</w:t>
      </w:r>
      <w:r w:rsidRPr="00C0324C">
        <w:br/>
        <w:t>Nuestro colegio La Inmaculada-Misioneras claretianas se encuentra en la avda. Aureliano san Román, 30 OVIEDO-ASTURIAS tel. 985 28 27 27.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3: comienzo de las operaciones.</w:t>
      </w:r>
      <w:r w:rsidRPr="00C0324C">
        <w:br/>
        <w:t>Tiempo limitado hasta el 2</w:t>
      </w:r>
      <w:r>
        <w:t>5</w:t>
      </w:r>
      <w:r w:rsidRPr="00C0324C">
        <w:t xml:space="preserve"> de junio de 201</w:t>
      </w:r>
      <w:r>
        <w:t>8</w:t>
      </w:r>
      <w:r w:rsidRPr="00C0324C">
        <w:t xml:space="preserve"> y dará comienzo a sus operaciones el mismo día en el que se aprueben todas las constituciones.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4: objeto social.</w:t>
      </w:r>
      <w:r w:rsidRPr="00C0324C">
        <w:br/>
        <w:t>La sociedad tendrá como objeto social la comercialización de productos ya elaborados.</w:t>
      </w:r>
      <w:r w:rsidRPr="00C0324C">
        <w:br/>
        <w:t>Capitulo 2: Capital social.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5: capital social.</w:t>
      </w:r>
      <w:r w:rsidRPr="00C0324C">
        <w:br/>
        <w:t>El capital social de la cooperativa está constituido por todas las aportaciones realizadas por los socios.</w:t>
      </w:r>
    </w:p>
    <w:p w:rsidR="00C0324C" w:rsidRDefault="00C0324C" w:rsidP="00C0324C">
      <w:r w:rsidRPr="00C0324C">
        <w:t>Para adquirir la condición de socio de cada miembro debe aportar 1</w:t>
      </w:r>
      <w:r>
        <w:t>0</w:t>
      </w:r>
      <w:r w:rsidRPr="00C0324C">
        <w:t>.00€ lo que hace un total de</w:t>
      </w:r>
      <w:r>
        <w:t xml:space="preserve"> 180</w:t>
      </w:r>
      <w:r w:rsidRPr="00C0324C">
        <w:t xml:space="preserve">  € para iniciar la cooperativa al haber </w:t>
      </w:r>
      <w:r>
        <w:t>18</w:t>
      </w:r>
      <w:r w:rsidRPr="00C0324C">
        <w:t xml:space="preserve"> socios.</w:t>
      </w:r>
      <w:r w:rsidRPr="00C0324C">
        <w:br/>
        <w:t>Capitulo 3: Socios.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6: personas que pueden ser socios.</w:t>
      </w:r>
      <w:r w:rsidRPr="00C0324C">
        <w:br/>
        <w:t>Pueden ser socios los alumnos de 4º E.S.O (A), profesores y personas que lo deseen.</w:t>
      </w:r>
      <w:r w:rsidRPr="00C0324C">
        <w:br/>
        <w:t>Capitulo 4: Órganos de la cooperativa.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7: Órganos de la cooperativa.</w:t>
      </w:r>
      <w:r w:rsidRPr="00C0324C">
        <w:br/>
        <w:t>Los órganos sociales son: la Asamblea General, el Consejo Rector y el Interventor/a.</w:t>
      </w:r>
      <w:r w:rsidRPr="00C0324C">
        <w:br/>
        <w:t>La Asamblea General estará constituida por todos los cooperativistas.</w:t>
      </w:r>
      <w:r w:rsidRPr="00C0324C">
        <w:br/>
        <w:t>El Consejo Rector estará constituido por un Presidente/a, Vicepresidente/a y un secretario/a.</w:t>
      </w:r>
      <w:r w:rsidRPr="00C0324C">
        <w:br/>
        <w:t>Las decisiones serán tomadas de forma mayoritaria mediante voto personal y en caso de empate, el voto del presidente/a dirimirá el empate. Más información en el RRI.</w:t>
      </w:r>
      <w:r w:rsidRPr="00C0324C">
        <w:br/>
        <w:t>Capitulo 5: Libros y contabilidad.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8: Organización y responsabilidades.</w:t>
      </w:r>
      <w:r w:rsidRPr="00C0324C">
        <w:br/>
        <w:t>La responsabilidad de la gestión recae en los miembros de la cooperativa. Los socios forman la Asamblea General. Los miembros presentes en la asamblea constituyen el quórum.</w:t>
      </w:r>
      <w:r w:rsidRPr="00C0324C">
        <w:br/>
        <w:t>Los miembros presentes en la Asamblea General eligen a sus representantes que formarán el consejo de administración de la cooperativa.</w:t>
      </w:r>
      <w:r w:rsidRPr="00C0324C">
        <w:br/>
      </w:r>
      <w:proofErr w:type="gramStart"/>
      <w:r w:rsidRPr="00C0324C">
        <w:t>Presidente</w:t>
      </w:r>
      <w:proofErr w:type="gramEnd"/>
      <w:r w:rsidRPr="00C0324C">
        <w:t>/a:</w:t>
      </w:r>
      <w:r>
        <w:t xml:space="preserve"> Izan Villa Salazar</w:t>
      </w:r>
    </w:p>
    <w:p w:rsidR="00C0324C" w:rsidRDefault="00C0324C" w:rsidP="00C0324C">
      <w:proofErr w:type="gramStart"/>
      <w:r>
        <w:t>Vicepresidenta :</w:t>
      </w:r>
      <w:proofErr w:type="gramEnd"/>
      <w:r>
        <w:t xml:space="preserve"> Daniela Peguero</w:t>
      </w:r>
      <w:r w:rsidRPr="00C0324C">
        <w:t xml:space="preserve"> </w:t>
      </w:r>
      <w:r w:rsidRPr="00C0324C">
        <w:br/>
        <w:t xml:space="preserve">Tesorero: </w:t>
      </w:r>
      <w:r>
        <w:t>Sara Valdés/Sergio Gancedo</w:t>
      </w:r>
    </w:p>
    <w:p w:rsidR="00C0324C" w:rsidRPr="00C0324C" w:rsidRDefault="00C0324C" w:rsidP="00C0324C">
      <w:proofErr w:type="spellStart"/>
      <w:r w:rsidRPr="00C0324C">
        <w:t>Articulo</w:t>
      </w:r>
      <w:proofErr w:type="spellEnd"/>
      <w:r w:rsidRPr="00C0324C">
        <w:t xml:space="preserve"> 9: Información a los socios.</w:t>
      </w:r>
      <w:r w:rsidRPr="00C0324C">
        <w:br/>
        <w:t>A partir de la constitución de la cooperativa, cualquier socio podrá obtener de forma inmediata los documentos e informes sobre la gestión de la cooperativa.</w:t>
      </w:r>
      <w:r w:rsidRPr="00C0324C">
        <w:br/>
      </w:r>
      <w:proofErr w:type="spellStart"/>
      <w:r w:rsidRPr="00C0324C">
        <w:t>Articulo</w:t>
      </w:r>
      <w:proofErr w:type="spellEnd"/>
      <w:r w:rsidRPr="00C0324C">
        <w:t xml:space="preserve"> 10: Reparto de beneficios.</w:t>
      </w:r>
      <w:r w:rsidRPr="00C0324C">
        <w:br/>
      </w:r>
      <w:r w:rsidRPr="00C0324C">
        <w:lastRenderedPageBreak/>
        <w:t>Los beneficios líquidos obtenidos y una vez satisfechas todas las deudas contraídas por la cooperativa, se distribuirán entre los cooperativistas, en proporción al capital aportado por ellos. El 30% de los beneficios será destinado a los proyectos de cooperación del colegio.</w:t>
      </w:r>
      <w:r w:rsidRPr="00C0324C">
        <w:br/>
        <w:t>Capitulo 6: Derechos y obligaciones.</w:t>
      </w:r>
      <w:r w:rsidRPr="00C0324C">
        <w:br/>
        <w:t>Artículo 11: Derechos.</w:t>
      </w:r>
      <w:r w:rsidRPr="00C0324C">
        <w:br/>
        <w:t>La condición de socio otorga los siguientes derechos:</w:t>
      </w:r>
    </w:p>
    <w:p w:rsidR="00C0324C" w:rsidRPr="00C0324C" w:rsidRDefault="00C0324C" w:rsidP="00C0324C">
      <w:r w:rsidRPr="00C0324C">
        <w:t>– Participar en el objeto social de la cooperativa.</w:t>
      </w:r>
      <w:r w:rsidRPr="00C0324C">
        <w:br/>
        <w:t>– Ser elector y elegible para los cargos sociales.</w:t>
      </w:r>
      <w:r w:rsidRPr="00C0324C">
        <w:br/>
        <w:t>– Participar con voz y voto en la adopción de acuerdos de la Asamblea General.</w:t>
      </w:r>
      <w:r w:rsidRPr="00C0324C">
        <w:br/>
        <w:t>– Obtener información sobre cualquier aspecto de la marcha de la cooperativa</w:t>
      </w:r>
    </w:p>
    <w:p w:rsidR="00C0324C" w:rsidRPr="00C0324C" w:rsidRDefault="00C0324C" w:rsidP="00C0324C">
      <w:r w:rsidRPr="00C0324C">
        <w:t>Artículo 12: Obligaciones.</w:t>
      </w:r>
    </w:p>
    <w:p w:rsidR="00C0324C" w:rsidRPr="00C0324C" w:rsidRDefault="00C0324C" w:rsidP="00C0324C">
      <w:r w:rsidRPr="00C0324C">
        <w:t>– Asistir a las reuniones de la Asamblea General.</w:t>
      </w:r>
      <w:r w:rsidRPr="00C0324C">
        <w:br/>
        <w:t>– Acatar las decisiones adoptadas.</w:t>
      </w:r>
      <w:r w:rsidRPr="00C0324C">
        <w:br/>
        <w:t>– Participar en el objeto social de la cooperativa.</w:t>
      </w:r>
      <w:r w:rsidRPr="00C0324C">
        <w:br/>
        <w:t>– Aceptar los cargos sociales para los que fuesen elegidos y asumir las responsabilidades.</w:t>
      </w:r>
      <w:r w:rsidRPr="00C0324C">
        <w:br/>
        <w:t>– Participar en las actividades de formación e Inter cooperación de la entidad.</w:t>
      </w:r>
      <w:r w:rsidRPr="00C0324C">
        <w:br/>
        <w:t>Artículo 13: Otras disposiciones.</w:t>
      </w:r>
      <w:r w:rsidRPr="00C0324C">
        <w:br/>
        <w:t xml:space="preserve">Las normas de disciplina </w:t>
      </w:r>
      <w:proofErr w:type="gramStart"/>
      <w:r w:rsidRPr="00C0324C">
        <w:t>social</w:t>
      </w:r>
      <w:proofErr w:type="gramEnd"/>
      <w:r w:rsidRPr="00C0324C">
        <w:t xml:space="preserve"> así como todos aquellos asuntos que no estén aquí recogidos, se atenderá a lo dispuesto en el RRI.</w:t>
      </w:r>
    </w:p>
    <w:p w:rsidR="00C0324C" w:rsidRPr="00C0324C" w:rsidRDefault="00C0324C" w:rsidP="00C0324C">
      <w:r w:rsidRPr="00C0324C">
        <w:t xml:space="preserve">Estos estatutos han sido aprobados por mayoría absoluta el 12 de </w:t>
      </w:r>
      <w:proofErr w:type="gramStart"/>
      <w:r w:rsidRPr="00C0324C">
        <w:t>Noviembre</w:t>
      </w:r>
      <w:proofErr w:type="gramEnd"/>
      <w:r w:rsidRPr="00C0324C">
        <w:t xml:space="preserve"> de 201</w:t>
      </w:r>
      <w:r>
        <w:t>8</w:t>
      </w:r>
    </w:p>
    <w:p w:rsidR="00C0324C" w:rsidRPr="00C0324C" w:rsidRDefault="00C0324C" w:rsidP="00C0324C"/>
    <w:sectPr w:rsidR="00C0324C" w:rsidRPr="00C03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4C"/>
    <w:rsid w:val="00464A1F"/>
    <w:rsid w:val="00C0324C"/>
    <w:rsid w:val="00C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304E"/>
  <w15:chartTrackingRefBased/>
  <w15:docId w15:val="{9FE3C857-E7BE-44BF-9E15-A3052985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032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3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Dahiana Pivovar Navarro</dc:creator>
  <cp:keywords/>
  <dc:description/>
  <cp:lastModifiedBy>Micaela Dahiana Pivovar Navarro</cp:lastModifiedBy>
  <cp:revision>1</cp:revision>
  <dcterms:created xsi:type="dcterms:W3CDTF">2017-12-12T08:30:00Z</dcterms:created>
  <dcterms:modified xsi:type="dcterms:W3CDTF">2017-12-12T08:39:00Z</dcterms:modified>
</cp:coreProperties>
</file>