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890" w:rsidRDefault="00F247FD">
      <w:pPr>
        <w:pStyle w:val="normal0"/>
        <w:jc w:val="center"/>
      </w:pPr>
      <w:r>
        <w:rPr>
          <w:b/>
          <w:sz w:val="72"/>
          <w:szCs w:val="72"/>
        </w:rPr>
        <w:t>ESTATUTOS</w:t>
      </w:r>
    </w:p>
    <w:p w:rsidR="004B3890" w:rsidRDefault="00F247FD">
      <w:pPr>
        <w:pStyle w:val="normal0"/>
        <w:jc w:val="center"/>
      </w:pPr>
      <w:r>
        <w:rPr>
          <w:b/>
          <w:i/>
          <w:color w:val="FF0000"/>
          <w:sz w:val="72"/>
          <w:szCs w:val="72"/>
        </w:rPr>
        <w:t>Prysma</w:t>
      </w:r>
    </w:p>
    <w:p w:rsidR="004B3890" w:rsidRDefault="00F247FD">
      <w:pPr>
        <w:pStyle w:val="normal0"/>
      </w:pPr>
      <w:r>
        <w:rPr>
          <w:b/>
          <w:i/>
        </w:rPr>
        <w:t xml:space="preserve">    </w:t>
      </w:r>
    </w:p>
    <w:p w:rsidR="004B3890" w:rsidRDefault="00F247FD">
      <w:pPr>
        <w:pStyle w:val="normal0"/>
        <w:ind w:left="405"/>
      </w:pPr>
      <w:r>
        <w:rPr>
          <w:b/>
          <w:i/>
        </w:rPr>
        <w:t xml:space="preserve">   PUNTO 1- Objetivos</w:t>
      </w:r>
      <w:r>
        <w:t xml:space="preserve">: </w:t>
      </w:r>
    </w:p>
    <w:p w:rsidR="004B3890" w:rsidRDefault="00F247FD">
      <w:pPr>
        <w:pStyle w:val="normal0"/>
        <w:numPr>
          <w:ilvl w:val="0"/>
          <w:numId w:val="2"/>
        </w:numPr>
        <w:ind w:hanging="360"/>
        <w:contextualSpacing/>
      </w:pPr>
      <w:r>
        <w:t>Reparto de tareas y recursos.</w:t>
      </w:r>
    </w:p>
    <w:p w:rsidR="004B3890" w:rsidRDefault="00F247FD">
      <w:pPr>
        <w:pStyle w:val="normal0"/>
        <w:numPr>
          <w:ilvl w:val="0"/>
          <w:numId w:val="2"/>
        </w:numPr>
        <w:ind w:hanging="360"/>
        <w:contextualSpacing/>
      </w:pPr>
      <w:r>
        <w:t>Interdependencia positiva.</w:t>
      </w:r>
    </w:p>
    <w:p w:rsidR="004B3890" w:rsidRDefault="00F247FD">
      <w:pPr>
        <w:pStyle w:val="normal0"/>
        <w:numPr>
          <w:ilvl w:val="0"/>
          <w:numId w:val="2"/>
        </w:numPr>
        <w:ind w:hanging="360"/>
        <w:contextualSpacing/>
      </w:pPr>
      <w:r>
        <w:t>Resultados colectivos.</w:t>
      </w:r>
    </w:p>
    <w:p w:rsidR="004B3890" w:rsidRDefault="00F247FD">
      <w:pPr>
        <w:pStyle w:val="normal0"/>
      </w:pPr>
      <w:r>
        <w:t>Tener un primer contacto con la creación y gestión de la empresa:</w:t>
      </w:r>
    </w:p>
    <w:p w:rsidR="004B3890" w:rsidRDefault="00F247FD">
      <w:pPr>
        <w:pStyle w:val="normal0"/>
        <w:numPr>
          <w:ilvl w:val="0"/>
          <w:numId w:val="3"/>
        </w:numPr>
        <w:ind w:hanging="360"/>
        <w:contextualSpacing/>
      </w:pPr>
      <w:r>
        <w:t>Marketing.</w:t>
      </w:r>
    </w:p>
    <w:p w:rsidR="004B3890" w:rsidRDefault="00F247FD">
      <w:pPr>
        <w:pStyle w:val="normal0"/>
        <w:numPr>
          <w:ilvl w:val="0"/>
          <w:numId w:val="3"/>
        </w:numPr>
        <w:ind w:hanging="360"/>
        <w:contextualSpacing/>
      </w:pPr>
      <w:r>
        <w:t>Recursos humanos.</w:t>
      </w:r>
    </w:p>
    <w:p w:rsidR="004B3890" w:rsidRDefault="00F247FD">
      <w:pPr>
        <w:pStyle w:val="normal0"/>
        <w:numPr>
          <w:ilvl w:val="0"/>
          <w:numId w:val="3"/>
        </w:numPr>
        <w:ind w:hanging="360"/>
        <w:contextualSpacing/>
      </w:pPr>
      <w:r>
        <w:t>Contabilidad.</w:t>
      </w:r>
    </w:p>
    <w:p w:rsidR="004B3890" w:rsidRDefault="00F247FD">
      <w:pPr>
        <w:pStyle w:val="normal0"/>
        <w:numPr>
          <w:ilvl w:val="0"/>
          <w:numId w:val="3"/>
        </w:numPr>
        <w:ind w:hanging="360"/>
        <w:contextualSpacing/>
      </w:pPr>
      <w:r>
        <w:t>Producción.</w:t>
      </w:r>
    </w:p>
    <w:p w:rsidR="004B3890" w:rsidRDefault="004B3890">
      <w:pPr>
        <w:pStyle w:val="normal0"/>
        <w:ind w:left="405"/>
      </w:pPr>
    </w:p>
    <w:p w:rsidR="004B3890" w:rsidRDefault="00F247FD">
      <w:pPr>
        <w:pStyle w:val="normal0"/>
        <w:ind w:left="405"/>
      </w:pPr>
      <w:r>
        <w:rPr>
          <w:b/>
          <w:i/>
          <w:sz w:val="24"/>
          <w:szCs w:val="24"/>
        </w:rPr>
        <w:t>PUNTO 2- Adhesión:</w:t>
      </w:r>
    </w:p>
    <w:p w:rsidR="004B3890" w:rsidRDefault="00F247FD">
      <w:pPr>
        <w:pStyle w:val="normal0"/>
      </w:pPr>
      <w:r>
        <w:t xml:space="preserve">Cada uno de los miembros tiene que realizar una aportación de capital. Esta aportación hace que los socios se comprometan a alcanzar los objetivos de la cooperativa y respetar las reglas. </w:t>
      </w:r>
    </w:p>
    <w:p w:rsidR="004B3890" w:rsidRDefault="004B3890">
      <w:pPr>
        <w:pStyle w:val="normal0"/>
        <w:ind w:left="405"/>
      </w:pPr>
    </w:p>
    <w:p w:rsidR="004B3890" w:rsidRDefault="00F247FD">
      <w:pPr>
        <w:pStyle w:val="normal0"/>
        <w:ind w:left="405"/>
      </w:pPr>
      <w:r>
        <w:rPr>
          <w:b/>
          <w:i/>
          <w:sz w:val="24"/>
          <w:szCs w:val="24"/>
        </w:rPr>
        <w:t>PUNTO 3- Capital social:</w:t>
      </w:r>
    </w:p>
    <w:p w:rsidR="004B3890" w:rsidRDefault="00F247FD">
      <w:pPr>
        <w:pStyle w:val="normal0"/>
      </w:pPr>
      <w:r>
        <w:t>El capital social para</w:t>
      </w:r>
      <w:r>
        <w:t xml:space="preserve"> adquirir la condición de socio, cada miembro debe aportar la cantidad de 10 €</w:t>
      </w:r>
    </w:p>
    <w:p w:rsidR="004B3890" w:rsidRDefault="00F247FD">
      <w:pPr>
        <w:pStyle w:val="normal0"/>
      </w:pPr>
      <w:r>
        <w:rPr>
          <w:b/>
          <w:u w:val="single"/>
        </w:rPr>
        <w:t>D</w:t>
      </w:r>
      <w:r>
        <w:rPr>
          <w:b/>
          <w:sz w:val="24"/>
          <w:szCs w:val="24"/>
          <w:u w:val="single"/>
        </w:rPr>
        <w:t>evolución del capital social</w:t>
      </w:r>
      <w:r>
        <w:rPr>
          <w:sz w:val="24"/>
          <w:szCs w:val="24"/>
          <w:u w:val="single"/>
        </w:rPr>
        <w:t>:</w:t>
      </w:r>
      <w:r>
        <w:t xml:space="preserve"> la devolución de la aportación se realizará a final de curso una  vez satisfechas todas las deudas contraídas por la cooperativa.</w:t>
      </w:r>
    </w:p>
    <w:p w:rsidR="004B3890" w:rsidRDefault="004B3890">
      <w:pPr>
        <w:pStyle w:val="normal0"/>
      </w:pPr>
    </w:p>
    <w:p w:rsidR="004B3890" w:rsidRDefault="00F247FD">
      <w:pPr>
        <w:pStyle w:val="normal0"/>
        <w:ind w:firstLine="405"/>
      </w:pPr>
      <w:r>
        <w:rPr>
          <w:b/>
          <w:i/>
        </w:rPr>
        <w:t>PUNTO 4- Derech</w:t>
      </w:r>
      <w:r>
        <w:rPr>
          <w:b/>
          <w:i/>
        </w:rPr>
        <w:t>os de los socios:</w:t>
      </w:r>
    </w:p>
    <w:p w:rsidR="004B3890" w:rsidRDefault="00F247FD">
      <w:pPr>
        <w:pStyle w:val="normal0"/>
      </w:pPr>
      <w:r>
        <w:t>La condición de socio otorga los siguientes derechos:</w:t>
      </w:r>
    </w:p>
    <w:p w:rsidR="004B3890" w:rsidRDefault="00F247FD">
      <w:pPr>
        <w:pStyle w:val="normal0"/>
        <w:numPr>
          <w:ilvl w:val="0"/>
          <w:numId w:val="4"/>
        </w:numPr>
        <w:ind w:hanging="360"/>
        <w:contextualSpacing/>
      </w:pPr>
      <w:r>
        <w:t>Participar en el objetivo social de la cooperativa.</w:t>
      </w:r>
    </w:p>
    <w:p w:rsidR="004B3890" w:rsidRDefault="00F247FD">
      <w:pPr>
        <w:pStyle w:val="normal0"/>
        <w:numPr>
          <w:ilvl w:val="0"/>
          <w:numId w:val="4"/>
        </w:numPr>
        <w:ind w:hanging="360"/>
        <w:contextualSpacing/>
      </w:pPr>
      <w:r>
        <w:t>Ser elector y elegible para los cargos sociales.</w:t>
      </w:r>
    </w:p>
    <w:p w:rsidR="004B3890" w:rsidRDefault="00F247FD">
      <w:pPr>
        <w:pStyle w:val="normal0"/>
        <w:numPr>
          <w:ilvl w:val="0"/>
          <w:numId w:val="4"/>
        </w:numPr>
        <w:ind w:hanging="360"/>
        <w:contextualSpacing/>
      </w:pPr>
      <w:r>
        <w:t>Participar con voz y voto en la adopción de acuerdos de la Asamblea General y demás órganos sociales de los que forman parte.</w:t>
      </w:r>
    </w:p>
    <w:p w:rsidR="004B3890" w:rsidRDefault="00F247FD">
      <w:pPr>
        <w:pStyle w:val="normal0"/>
        <w:numPr>
          <w:ilvl w:val="0"/>
          <w:numId w:val="4"/>
        </w:numPr>
        <w:ind w:hanging="360"/>
        <w:contextualSpacing/>
      </w:pPr>
      <w:r>
        <w:t>Obtener información sobre cualquier aspecto de la marcha de la cooperativa.</w:t>
      </w:r>
    </w:p>
    <w:p w:rsidR="004B3890" w:rsidRDefault="00F247FD">
      <w:pPr>
        <w:pStyle w:val="normal0"/>
        <w:numPr>
          <w:ilvl w:val="0"/>
          <w:numId w:val="4"/>
        </w:numPr>
        <w:ind w:hanging="360"/>
        <w:contextualSpacing/>
      </w:pPr>
      <w:r>
        <w:t>Participar en los excedentes, en proporción al trabajo</w:t>
      </w:r>
      <w:r>
        <w:t xml:space="preserve"> desarrollado en la cooperativa.</w:t>
      </w:r>
    </w:p>
    <w:p w:rsidR="004B3890" w:rsidRDefault="00F247FD">
      <w:pPr>
        <w:pStyle w:val="normal0"/>
      </w:pPr>
      <w:r>
        <w:rPr>
          <w:b/>
        </w:rPr>
        <w:t xml:space="preserve"> </w:t>
      </w:r>
    </w:p>
    <w:p w:rsidR="004B3890" w:rsidRDefault="00F247FD">
      <w:pPr>
        <w:pStyle w:val="normal0"/>
        <w:ind w:firstLine="405"/>
      </w:pPr>
      <w:r>
        <w:rPr>
          <w:b/>
          <w:i/>
        </w:rPr>
        <w:t>PUNTO 5- Obligaciones de los socios:</w:t>
      </w:r>
    </w:p>
    <w:p w:rsidR="004B3890" w:rsidRDefault="00F247FD">
      <w:pPr>
        <w:pStyle w:val="normal0"/>
        <w:numPr>
          <w:ilvl w:val="0"/>
          <w:numId w:val="5"/>
        </w:numPr>
        <w:ind w:hanging="360"/>
        <w:contextualSpacing/>
      </w:pPr>
      <w:r>
        <w:t xml:space="preserve">  Asistir a las reuniones de la asamblea general.</w:t>
      </w:r>
    </w:p>
    <w:p w:rsidR="004B3890" w:rsidRDefault="00F247FD">
      <w:pPr>
        <w:pStyle w:val="normal0"/>
        <w:numPr>
          <w:ilvl w:val="0"/>
          <w:numId w:val="5"/>
        </w:numPr>
        <w:ind w:hanging="360"/>
        <w:contextualSpacing/>
      </w:pPr>
      <w:r>
        <w:t xml:space="preserve"> Acatar las decisiones de manera democrática por la cooperativa.</w:t>
      </w:r>
    </w:p>
    <w:p w:rsidR="004B3890" w:rsidRDefault="00F247FD">
      <w:pPr>
        <w:pStyle w:val="normal0"/>
        <w:numPr>
          <w:ilvl w:val="0"/>
          <w:numId w:val="5"/>
        </w:numPr>
        <w:ind w:hanging="360"/>
        <w:contextualSpacing/>
      </w:pPr>
      <w:r>
        <w:t xml:space="preserve"> Participar en el objeto social de la cooperativa.</w:t>
      </w:r>
    </w:p>
    <w:p w:rsidR="004B3890" w:rsidRDefault="00F247FD">
      <w:pPr>
        <w:pStyle w:val="normal0"/>
        <w:numPr>
          <w:ilvl w:val="0"/>
          <w:numId w:val="5"/>
        </w:numPr>
        <w:ind w:hanging="360"/>
        <w:contextualSpacing/>
      </w:pPr>
      <w:r>
        <w:t xml:space="preserve"> Aceptar los cargo</w:t>
      </w:r>
      <w:r>
        <w:t>s sociales para los que fuesen elegidos y asumir las   responsabilidades.</w:t>
      </w:r>
    </w:p>
    <w:p w:rsidR="004B3890" w:rsidRDefault="00F247FD">
      <w:pPr>
        <w:pStyle w:val="normal0"/>
        <w:numPr>
          <w:ilvl w:val="0"/>
          <w:numId w:val="5"/>
        </w:numPr>
        <w:ind w:hanging="360"/>
        <w:contextualSpacing/>
      </w:pPr>
      <w:r>
        <w:t xml:space="preserve"> Participar en las actividades de formación  e intercooperación de la entidad.</w:t>
      </w:r>
    </w:p>
    <w:p w:rsidR="004B3890" w:rsidRDefault="004B3890">
      <w:pPr>
        <w:pStyle w:val="normal0"/>
      </w:pPr>
    </w:p>
    <w:p w:rsidR="004B3890" w:rsidRDefault="00F247FD">
      <w:pPr>
        <w:pStyle w:val="normal0"/>
      </w:pPr>
      <w:r>
        <w:rPr>
          <w:b/>
          <w:i/>
        </w:rPr>
        <w:t xml:space="preserve">     </w:t>
      </w:r>
    </w:p>
    <w:p w:rsidR="004B3890" w:rsidRDefault="004B3890">
      <w:pPr>
        <w:pStyle w:val="normal0"/>
      </w:pPr>
    </w:p>
    <w:p w:rsidR="004B3890" w:rsidRDefault="004B3890">
      <w:pPr>
        <w:pStyle w:val="normal0"/>
      </w:pPr>
    </w:p>
    <w:p w:rsidR="004B3890" w:rsidRDefault="004B3890">
      <w:pPr>
        <w:pStyle w:val="normal0"/>
      </w:pPr>
    </w:p>
    <w:p w:rsidR="004B3890" w:rsidRDefault="00F247FD">
      <w:pPr>
        <w:pStyle w:val="normal0"/>
      </w:pPr>
      <w:r>
        <w:rPr>
          <w:b/>
          <w:i/>
        </w:rPr>
        <w:t xml:space="preserve">  PUNTO 6- Organización y responsabilidades:</w:t>
      </w:r>
    </w:p>
    <w:p w:rsidR="004B3890" w:rsidRDefault="00F247FD">
      <w:pPr>
        <w:pStyle w:val="normal0"/>
      </w:pPr>
      <w:r>
        <w:t>Los miembros de la presente asamblea general, el</w:t>
      </w:r>
      <w:r>
        <w:t>igen a sus representantes que formarán el consejo de administración de la cooperativa: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Presidenta: Lucía Fraile Gonzalez.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Secretaria:Laura Pérez Pérez.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Tesorera: Laura Díez Polanco.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Coordinador general: Mario López Suárez.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Coordinador de contabilidad: Nel García Romero.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Coordinadora producción: Rocío Cruz Auqui.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Coordinadora de marketing: Iasmin Gomes da Silva.</w:t>
      </w:r>
    </w:p>
    <w:p w:rsidR="004B3890" w:rsidRDefault="00F247FD">
      <w:pPr>
        <w:pStyle w:val="normal0"/>
        <w:numPr>
          <w:ilvl w:val="0"/>
          <w:numId w:val="1"/>
        </w:numPr>
        <w:ind w:hanging="360"/>
        <w:contextualSpacing/>
      </w:pPr>
      <w:r>
        <w:t>Recursos humanos: Esther López Suárez.</w:t>
      </w:r>
    </w:p>
    <w:p w:rsidR="004B3890" w:rsidRDefault="004B3890">
      <w:pPr>
        <w:pStyle w:val="normal0"/>
        <w:ind w:left="120"/>
      </w:pPr>
    </w:p>
    <w:p w:rsidR="004B3890" w:rsidRDefault="00F247FD">
      <w:pPr>
        <w:pStyle w:val="normal0"/>
        <w:ind w:left="120"/>
      </w:pPr>
      <w:r>
        <w:rPr>
          <w:b/>
          <w:i/>
        </w:rPr>
        <w:t>PUNTO 7- Asamblea general:</w:t>
      </w:r>
    </w:p>
    <w:p w:rsidR="004B3890" w:rsidRDefault="00F247FD">
      <w:pPr>
        <w:pStyle w:val="normal0"/>
        <w:ind w:left="120"/>
      </w:pPr>
      <w:r>
        <w:t>Se convocará un asamblea general al final del curso. La convocatoria se hará llegar a todos los socios al menos con una semana de antelación. En la convocatoria se incluirá un orden del día.</w:t>
      </w:r>
    </w:p>
    <w:p w:rsidR="004B3890" w:rsidRDefault="00F247FD">
      <w:pPr>
        <w:pStyle w:val="normal0"/>
        <w:ind w:left="120"/>
      </w:pPr>
      <w:r>
        <w:t>En esta Asamblea Final la cooperativa presenta a la Asamblea Gene</w:t>
      </w:r>
      <w:r>
        <w:t>ral una memoria final que incluye el estado de las cuentas. La asamblea debe aprobar el reparto de excedentes excluyendo previamente:</w:t>
      </w:r>
    </w:p>
    <w:p w:rsidR="004B3890" w:rsidRDefault="00F247FD">
      <w:pPr>
        <w:pStyle w:val="normal0"/>
        <w:ind w:left="540"/>
      </w:pPr>
      <w:r>
        <w:rPr>
          <w:b/>
          <w:i/>
        </w:rPr>
        <w:t>La cantidad destinada al Fondo de Reserva para permitir, se procede, la consolidación y la expansión de la empresa.</w:t>
      </w:r>
    </w:p>
    <w:p w:rsidR="004B3890" w:rsidRDefault="00F247FD">
      <w:pPr>
        <w:pStyle w:val="normal0"/>
        <w:ind w:left="540"/>
      </w:pPr>
      <w:r>
        <w:rPr>
          <w:b/>
          <w:i/>
        </w:rPr>
        <w:t>La can</w:t>
      </w:r>
      <w:r>
        <w:rPr>
          <w:b/>
          <w:i/>
        </w:rPr>
        <w:t>tidad destinada a los retornos cooperativos entre los socios.</w:t>
      </w:r>
    </w:p>
    <w:p w:rsidR="004B3890" w:rsidRDefault="004B3890">
      <w:pPr>
        <w:pStyle w:val="normal0"/>
        <w:ind w:left="540"/>
      </w:pPr>
    </w:p>
    <w:p w:rsidR="004B3890" w:rsidRDefault="00F247FD">
      <w:pPr>
        <w:pStyle w:val="normal0"/>
        <w:ind w:left="120"/>
      </w:pPr>
      <w:r>
        <w:rPr>
          <w:b/>
          <w:i/>
        </w:rPr>
        <w:t>PUNTO 8- Reuniones:</w:t>
      </w:r>
    </w:p>
    <w:p w:rsidR="004B3890" w:rsidRDefault="00F247FD">
      <w:pPr>
        <w:pStyle w:val="normal0"/>
        <w:ind w:left="120"/>
      </w:pPr>
      <w:r>
        <w:t>Las reuniones ordinarias se desarrollarán cada 15 días. Se pueden convocar reuniones extraordinarias cuando los miembros de la cooperativa lo vean oportuno.</w:t>
      </w:r>
    </w:p>
    <w:p w:rsidR="004B3890" w:rsidRDefault="00F247FD">
      <w:pPr>
        <w:pStyle w:val="normal0"/>
        <w:ind w:left="120"/>
      </w:pPr>
      <w:r>
        <w:t>Para que la reun</w:t>
      </w:r>
      <w:r>
        <w:t>ión sea válida debe contar con la presencia de el 50% de los socios + 1.</w:t>
      </w:r>
    </w:p>
    <w:p w:rsidR="004B3890" w:rsidRDefault="004B3890">
      <w:pPr>
        <w:pStyle w:val="normal0"/>
        <w:ind w:left="120"/>
      </w:pPr>
    </w:p>
    <w:p w:rsidR="004B3890" w:rsidRDefault="00F247FD">
      <w:pPr>
        <w:pStyle w:val="normal0"/>
        <w:ind w:left="120"/>
        <w:jc w:val="center"/>
      </w:pPr>
      <w:r>
        <w:rPr>
          <w:b/>
          <w:i/>
        </w:rPr>
        <w:t>DURACIÓN DE LA ACTIVIDAD:</w:t>
      </w:r>
    </w:p>
    <w:p w:rsidR="004B3890" w:rsidRDefault="00F247FD">
      <w:pPr>
        <w:pStyle w:val="normal0"/>
        <w:ind w:left="120"/>
      </w:pPr>
      <w:r>
        <w:t xml:space="preserve">La cooperativa se considerada activa desde el momento en el que solicite su inscripción en el REGISTRO CENTRAL DE COOPERATIVAS EJE y dará por finalizada su </w:t>
      </w:r>
      <w:r>
        <w:t>actividad al finalizar el curso escolar.</w:t>
      </w:r>
    </w:p>
    <w:sectPr w:rsidR="004B3890" w:rsidSect="004B38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49F"/>
    <w:multiLevelType w:val="multilevel"/>
    <w:tmpl w:val="C2AE1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7332E73"/>
    <w:multiLevelType w:val="multilevel"/>
    <w:tmpl w:val="6C3EE2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6940F74"/>
    <w:multiLevelType w:val="multilevel"/>
    <w:tmpl w:val="80DC12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AB95038"/>
    <w:multiLevelType w:val="multilevel"/>
    <w:tmpl w:val="91EA32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5A55E50"/>
    <w:multiLevelType w:val="multilevel"/>
    <w:tmpl w:val="DEF01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4B3890"/>
    <w:rsid w:val="004B3890"/>
    <w:rsid w:val="00F2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B389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B389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B389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B389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B389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B389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B3890"/>
  </w:style>
  <w:style w:type="table" w:customStyle="1" w:styleId="TableNormal">
    <w:name w:val="Table Normal"/>
    <w:rsid w:val="004B38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B3890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4B389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PC25</cp:lastModifiedBy>
  <cp:revision>2</cp:revision>
  <dcterms:created xsi:type="dcterms:W3CDTF">2016-11-03T12:00:00Z</dcterms:created>
  <dcterms:modified xsi:type="dcterms:W3CDTF">2016-11-03T12:00:00Z</dcterms:modified>
</cp:coreProperties>
</file>