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56" w:rsidRDefault="003B7102" w:rsidP="003B7102">
      <w:pPr>
        <w:jc w:val="center"/>
        <w:rPr>
          <w:rFonts w:ascii="Matisse ITC" w:hAnsi="Matisse ITC"/>
          <w:b/>
          <w:i/>
          <w:color w:val="FF0000"/>
          <w:sz w:val="48"/>
          <w:szCs w:val="48"/>
          <w:u w:val="single"/>
        </w:rPr>
      </w:pPr>
      <w:r w:rsidRPr="009B195C">
        <w:rPr>
          <w:rFonts w:ascii="Matisse ITC" w:hAnsi="Matisse ITC"/>
          <w:b/>
          <w:i/>
          <w:color w:val="FF0000"/>
          <w:sz w:val="48"/>
          <w:szCs w:val="48"/>
          <w:u w:val="single"/>
        </w:rPr>
        <w:t>LA VACA PINTA</w:t>
      </w:r>
    </w:p>
    <w:p w:rsidR="0008262D" w:rsidRPr="0008262D" w:rsidRDefault="0008262D" w:rsidP="003B7102">
      <w:pPr>
        <w:jc w:val="center"/>
        <w:rPr>
          <w:color w:val="FF0000"/>
        </w:rPr>
      </w:pPr>
      <w:r w:rsidRPr="0008262D">
        <w:rPr>
          <w:color w:val="FF0000"/>
        </w:rPr>
        <w:t>(Estatutos)</w:t>
      </w:r>
    </w:p>
    <w:p w:rsidR="003B7102" w:rsidRDefault="003B7102" w:rsidP="003B7102">
      <w:pPr>
        <w:jc w:val="both"/>
      </w:pPr>
      <w:r>
        <w:rPr>
          <w:b/>
          <w:u w:val="single"/>
        </w:rPr>
        <w:t>-OBJETIVO:</w:t>
      </w:r>
    </w:p>
    <w:p w:rsidR="003B7102" w:rsidRDefault="003B7102" w:rsidP="003B7102">
      <w:pPr>
        <w:jc w:val="both"/>
      </w:pPr>
      <w:r>
        <w:t xml:space="preserve">Esta cooperativa se crea dentro del marco del proyecto educativo </w:t>
      </w:r>
      <w:r>
        <w:rPr>
          <w:b/>
        </w:rPr>
        <w:t>Empresa Joven Europea</w:t>
      </w:r>
      <w:r>
        <w:t xml:space="preserve"> con una finalidad eminentemente didáctica que permitirá a sus integrantes: </w:t>
      </w:r>
    </w:p>
    <w:p w:rsidR="003B7102" w:rsidRDefault="003B7102" w:rsidP="003B7102">
      <w:pPr>
        <w:ind w:left="567"/>
        <w:jc w:val="both"/>
      </w:pPr>
      <w:r>
        <w:t>Conocer y poner en práctica los valores de la cooperación: equidad, democracia, igualdad, solidaridad.</w:t>
      </w:r>
    </w:p>
    <w:p w:rsidR="003B7102" w:rsidRDefault="003B7102" w:rsidP="003B7102">
      <w:pPr>
        <w:ind w:left="567"/>
        <w:jc w:val="both"/>
      </w:pPr>
      <w:r>
        <w:t>Tomar decisiones democráticas.</w:t>
      </w:r>
    </w:p>
    <w:p w:rsidR="003B7102" w:rsidRDefault="003B7102" w:rsidP="003B7102">
      <w:pPr>
        <w:ind w:left="567"/>
        <w:jc w:val="both"/>
      </w:pPr>
      <w:r>
        <w:t>Gestionar un proyecto de forma cooperativa:</w:t>
      </w:r>
    </w:p>
    <w:p w:rsidR="003B7102" w:rsidRDefault="003B7102" w:rsidP="003B7102">
      <w:pPr>
        <w:ind w:left="567" w:right="3826"/>
        <w:jc w:val="right"/>
        <w:rPr>
          <w:b/>
        </w:rPr>
      </w:pPr>
      <w:r>
        <w:rPr>
          <w:b/>
        </w:rPr>
        <w:t>Reparto de tareas y recursos</w:t>
      </w:r>
    </w:p>
    <w:p w:rsidR="003B7102" w:rsidRDefault="003B7102" w:rsidP="003B7102">
      <w:pPr>
        <w:ind w:left="567" w:right="3826"/>
        <w:jc w:val="right"/>
        <w:rPr>
          <w:b/>
        </w:rPr>
      </w:pPr>
      <w:r>
        <w:rPr>
          <w:b/>
        </w:rPr>
        <w:t>Interdependencia positiva</w:t>
      </w:r>
    </w:p>
    <w:p w:rsidR="003B7102" w:rsidRDefault="003B7102" w:rsidP="003B7102">
      <w:pPr>
        <w:ind w:left="567" w:right="3826"/>
        <w:jc w:val="right"/>
        <w:rPr>
          <w:b/>
        </w:rPr>
      </w:pPr>
      <w:r>
        <w:rPr>
          <w:b/>
        </w:rPr>
        <w:t>Resultados colectivos</w:t>
      </w:r>
    </w:p>
    <w:p w:rsidR="003B7102" w:rsidRDefault="003B7102" w:rsidP="003B7102">
      <w:pPr>
        <w:ind w:left="567" w:right="-1"/>
        <w:jc w:val="both"/>
      </w:pPr>
      <w:r>
        <w:t>Tener un primer contacto con la creación y gestión de la  empresa:</w:t>
      </w:r>
    </w:p>
    <w:p w:rsidR="003B7102" w:rsidRDefault="003B7102" w:rsidP="003B7102">
      <w:pPr>
        <w:ind w:left="567" w:right="1983"/>
        <w:jc w:val="right"/>
        <w:rPr>
          <w:b/>
          <w:i/>
        </w:rPr>
      </w:pPr>
      <w:r>
        <w:rPr>
          <w:b/>
          <w:i/>
        </w:rPr>
        <w:t>Marketing</w:t>
      </w:r>
    </w:p>
    <w:p w:rsidR="003B7102" w:rsidRDefault="003B7102" w:rsidP="003B7102">
      <w:pPr>
        <w:ind w:left="567" w:right="1983"/>
        <w:jc w:val="right"/>
        <w:rPr>
          <w:b/>
          <w:i/>
        </w:rPr>
      </w:pPr>
      <w:r>
        <w:rPr>
          <w:b/>
          <w:i/>
        </w:rPr>
        <w:t>Contabilidad</w:t>
      </w:r>
    </w:p>
    <w:p w:rsidR="003B7102" w:rsidRDefault="003B7102" w:rsidP="003B7102">
      <w:pPr>
        <w:ind w:left="567" w:right="1983"/>
        <w:jc w:val="right"/>
        <w:rPr>
          <w:b/>
          <w:i/>
        </w:rPr>
      </w:pPr>
      <w:r>
        <w:rPr>
          <w:b/>
          <w:i/>
        </w:rPr>
        <w:t>Comunicación</w:t>
      </w:r>
    </w:p>
    <w:p w:rsidR="003B7102" w:rsidRDefault="004815FB" w:rsidP="003B7102">
      <w:pPr>
        <w:tabs>
          <w:tab w:val="left" w:pos="8504"/>
        </w:tabs>
        <w:ind w:left="567" w:right="-1"/>
        <w:jc w:val="both"/>
      </w:pPr>
      <w:r>
        <w:lastRenderedPageBreak/>
        <w:t>Esta cooperativa no está legalmente constituida. Sin embargo quedará registrada en el REGISTRO CENTRAL DE COOPERATIVAS EJE y será administrada según las reglas de funcionamiento de una cooperativa real.</w:t>
      </w:r>
    </w:p>
    <w:p w:rsidR="004815FB" w:rsidRDefault="004815FB" w:rsidP="004815FB">
      <w:pPr>
        <w:tabs>
          <w:tab w:val="left" w:pos="6237"/>
        </w:tabs>
        <w:ind w:left="851" w:right="2267"/>
        <w:jc w:val="right"/>
        <w:rPr>
          <w:b/>
        </w:rPr>
      </w:pPr>
      <w:r>
        <w:rPr>
          <w:b/>
        </w:rPr>
        <w:t xml:space="preserve">Promoverá la participación de los socios trabajadores </w:t>
      </w:r>
    </w:p>
    <w:p w:rsidR="004815FB" w:rsidRDefault="004815FB" w:rsidP="004815FB">
      <w:pPr>
        <w:tabs>
          <w:tab w:val="left" w:pos="6237"/>
        </w:tabs>
        <w:ind w:left="851" w:right="2267"/>
        <w:jc w:val="right"/>
        <w:rPr>
          <w:b/>
        </w:rPr>
      </w:pPr>
      <w:r>
        <w:rPr>
          <w:b/>
        </w:rPr>
        <w:t>Será administrada por los socios trabajadores</w:t>
      </w:r>
    </w:p>
    <w:p w:rsidR="004815FB" w:rsidRDefault="004815FB" w:rsidP="004815FB">
      <w:pPr>
        <w:tabs>
          <w:tab w:val="left" w:pos="6237"/>
        </w:tabs>
        <w:ind w:left="851" w:right="2267"/>
        <w:jc w:val="right"/>
        <w:rPr>
          <w:b/>
        </w:rPr>
      </w:pPr>
      <w:r>
        <w:rPr>
          <w:b/>
        </w:rPr>
        <w:t>Pertenecerá a los socios trabajadores</w:t>
      </w:r>
    </w:p>
    <w:p w:rsidR="004815FB" w:rsidRDefault="004815FB" w:rsidP="004815FB">
      <w:pPr>
        <w:tabs>
          <w:tab w:val="left" w:pos="6237"/>
        </w:tabs>
        <w:ind w:left="851" w:right="2267"/>
        <w:jc w:val="right"/>
        <w:rPr>
          <w:b/>
        </w:rPr>
      </w:pPr>
      <w:r>
        <w:rPr>
          <w:b/>
        </w:rPr>
        <w:t>Contribuirá a la formación de los socios trabajadores</w:t>
      </w:r>
    </w:p>
    <w:p w:rsidR="0008262D" w:rsidRDefault="0008262D" w:rsidP="004815FB">
      <w:pPr>
        <w:tabs>
          <w:tab w:val="left" w:pos="8505"/>
        </w:tabs>
        <w:ind w:right="-1"/>
        <w:jc w:val="both"/>
        <w:rPr>
          <w:b/>
          <w:u w:val="single"/>
        </w:rPr>
      </w:pPr>
    </w:p>
    <w:p w:rsidR="004815FB" w:rsidRDefault="004815FB" w:rsidP="004815FB">
      <w:pPr>
        <w:tabs>
          <w:tab w:val="left" w:pos="8505"/>
        </w:tabs>
        <w:ind w:right="-1"/>
        <w:jc w:val="both"/>
      </w:pPr>
      <w:r>
        <w:rPr>
          <w:b/>
          <w:u w:val="single"/>
        </w:rPr>
        <w:t>-ADHESIÓN:</w:t>
      </w:r>
    </w:p>
    <w:p w:rsidR="004815FB" w:rsidRDefault="004815FB" w:rsidP="004815FB">
      <w:pPr>
        <w:tabs>
          <w:tab w:val="left" w:pos="8505"/>
        </w:tabs>
        <w:ind w:right="-1"/>
        <w:jc w:val="both"/>
      </w:pPr>
      <w:r>
        <w:t>Los socios de la cooperativa son los estudiantes y profesores que promueven la creación de la cooperativa y solicitan su registro al REGISTRO CENTRAL DE COOPERATIVAS EJE.</w:t>
      </w:r>
    </w:p>
    <w:p w:rsidR="004815FB" w:rsidRDefault="004815FB" w:rsidP="004815FB">
      <w:pPr>
        <w:tabs>
          <w:tab w:val="left" w:pos="8505"/>
        </w:tabs>
        <w:ind w:right="-1"/>
        <w:jc w:val="both"/>
      </w:pPr>
      <w:r>
        <w:t>Cada uno de los miembros debe realizar una aportación de capital. Está aportación hace que los socios se comprometan a alcanzar los objetivos de la cooperativa y a respetar las reglas de funcionamiento.</w:t>
      </w:r>
    </w:p>
    <w:p w:rsidR="004815FB" w:rsidRDefault="004815FB" w:rsidP="004815FB">
      <w:pPr>
        <w:tabs>
          <w:tab w:val="left" w:pos="8505"/>
        </w:tabs>
        <w:ind w:right="-1"/>
        <w:jc w:val="both"/>
      </w:pPr>
    </w:p>
    <w:p w:rsidR="004815FB" w:rsidRDefault="004815FB" w:rsidP="004815FB">
      <w:pPr>
        <w:tabs>
          <w:tab w:val="left" w:pos="8505"/>
        </w:tabs>
        <w:ind w:right="-1"/>
        <w:jc w:val="both"/>
      </w:pPr>
    </w:p>
    <w:p w:rsidR="004815FB" w:rsidRDefault="004815FB" w:rsidP="004815FB">
      <w:pPr>
        <w:tabs>
          <w:tab w:val="left" w:pos="8505"/>
        </w:tabs>
        <w:ind w:right="-1"/>
        <w:jc w:val="both"/>
      </w:pPr>
      <w:r>
        <w:rPr>
          <w:b/>
          <w:u w:val="single"/>
        </w:rPr>
        <w:t>-CAPITAL SOCIAL</w:t>
      </w:r>
      <w:r w:rsidR="00873DA4">
        <w:rPr>
          <w:b/>
          <w:u w:val="single"/>
        </w:rPr>
        <w:t xml:space="preserve"> Y GANANCIAS</w:t>
      </w:r>
      <w:r>
        <w:rPr>
          <w:b/>
          <w:u w:val="single"/>
        </w:rPr>
        <w:t>:</w:t>
      </w:r>
    </w:p>
    <w:p w:rsidR="004815FB" w:rsidRDefault="004815FB" w:rsidP="004815FB">
      <w:pPr>
        <w:tabs>
          <w:tab w:val="left" w:pos="8505"/>
        </w:tabs>
        <w:ind w:right="-1"/>
        <w:jc w:val="both"/>
      </w:pPr>
      <w:r>
        <w:t>El capital social de la cooperativa está constituido por todas las aportac</w:t>
      </w:r>
      <w:r w:rsidR="00716BC1">
        <w:t>iones realizadas por los socios.</w:t>
      </w:r>
    </w:p>
    <w:p w:rsidR="00716BC1" w:rsidRDefault="00716BC1" w:rsidP="004815FB">
      <w:pPr>
        <w:tabs>
          <w:tab w:val="left" w:pos="8505"/>
        </w:tabs>
        <w:ind w:right="-1"/>
        <w:jc w:val="both"/>
      </w:pPr>
      <w:r>
        <w:lastRenderedPageBreak/>
        <w:t xml:space="preserve">Para adquirir la condición de socio cada miembro debe de aportar </w:t>
      </w:r>
      <w:r w:rsidRPr="00716BC1">
        <w:rPr>
          <w:highlight w:val="yellow"/>
        </w:rPr>
        <w:t>10.00 €</w:t>
      </w:r>
      <w:r>
        <w:t>.</w:t>
      </w:r>
    </w:p>
    <w:p w:rsidR="00716BC1" w:rsidRDefault="00716BC1" w:rsidP="004815FB">
      <w:pPr>
        <w:tabs>
          <w:tab w:val="left" w:pos="8505"/>
        </w:tabs>
        <w:ind w:right="-1"/>
        <w:jc w:val="both"/>
      </w:pPr>
      <w:r>
        <w:t>Una vez realizada la aportación, el miembro recibirá un certificado que acredita su condición de socio. La propiedad de la aportación social es intransferible.</w:t>
      </w:r>
    </w:p>
    <w:p w:rsidR="00716BC1" w:rsidRDefault="00716BC1" w:rsidP="004815FB">
      <w:pPr>
        <w:tabs>
          <w:tab w:val="left" w:pos="8505"/>
        </w:tabs>
        <w:ind w:right="-1"/>
        <w:jc w:val="both"/>
      </w:pPr>
      <w:r>
        <w:t>El hecho de realizar la aportación inicial es una condición necesaria pero no suficiente para optar a la devolución del mismo y a la distribución de excedentes.</w:t>
      </w:r>
    </w:p>
    <w:p w:rsidR="00716BC1" w:rsidRDefault="00716BC1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Devolución del capital social</w:t>
      </w:r>
    </w:p>
    <w:p w:rsidR="009E4BF8" w:rsidRDefault="00716BC1" w:rsidP="004815FB">
      <w:pPr>
        <w:tabs>
          <w:tab w:val="left" w:pos="8505"/>
        </w:tabs>
        <w:ind w:right="-1"/>
        <w:jc w:val="both"/>
      </w:pPr>
      <w:r>
        <w:t>La devolución de la aportación se realizará a final de curso</w:t>
      </w:r>
      <w:r w:rsidR="009E4BF8">
        <w:t>.</w:t>
      </w:r>
    </w:p>
    <w:p w:rsidR="00873DA4" w:rsidRDefault="00873DA4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Ganancias</w:t>
      </w:r>
    </w:p>
    <w:p w:rsidR="00873DA4" w:rsidRDefault="009E4BF8" w:rsidP="004815FB">
      <w:pPr>
        <w:tabs>
          <w:tab w:val="left" w:pos="8505"/>
        </w:tabs>
        <w:ind w:right="-1"/>
        <w:jc w:val="both"/>
      </w:pPr>
      <w:r>
        <w:t>El 12</w:t>
      </w:r>
      <w:r w:rsidR="00873DA4">
        <w:t>% se destinarán a actos benéficos de tipo social (ONG: Cáritas, Médicos Sin Fronteras, Banco de Alimentos…).</w:t>
      </w:r>
    </w:p>
    <w:p w:rsidR="00873DA4" w:rsidRPr="00873DA4" w:rsidRDefault="00873DA4" w:rsidP="004815FB">
      <w:pPr>
        <w:tabs>
          <w:tab w:val="left" w:pos="8505"/>
        </w:tabs>
        <w:ind w:right="-1"/>
        <w:jc w:val="both"/>
      </w:pPr>
      <w:r>
        <w:t>El resto de estas ganancias se destinarán a una comida especial con motivo del final de curso y fin de etapa en Educación Secundaria Obligatoria</w:t>
      </w:r>
      <w:r w:rsidR="0008262D">
        <w:t>.</w:t>
      </w:r>
    </w:p>
    <w:p w:rsidR="0008262D" w:rsidRDefault="0008262D" w:rsidP="004815FB">
      <w:pPr>
        <w:tabs>
          <w:tab w:val="left" w:pos="8505"/>
        </w:tabs>
        <w:ind w:right="-1"/>
        <w:jc w:val="both"/>
        <w:rPr>
          <w:b/>
          <w:u w:val="single"/>
        </w:rPr>
      </w:pPr>
    </w:p>
    <w:p w:rsidR="00716BC1" w:rsidRDefault="00716BC1" w:rsidP="004815FB">
      <w:pPr>
        <w:tabs>
          <w:tab w:val="left" w:pos="8505"/>
        </w:tabs>
        <w:ind w:right="-1"/>
        <w:jc w:val="both"/>
      </w:pPr>
      <w:r>
        <w:rPr>
          <w:b/>
          <w:u w:val="single"/>
        </w:rPr>
        <w:t>- DERECHOS DE LOS SOCIOS:</w:t>
      </w:r>
    </w:p>
    <w:p w:rsidR="00716BC1" w:rsidRDefault="00716BC1" w:rsidP="004815FB">
      <w:pPr>
        <w:tabs>
          <w:tab w:val="left" w:pos="8505"/>
        </w:tabs>
        <w:ind w:right="-1"/>
        <w:jc w:val="both"/>
      </w:pPr>
      <w:r>
        <w:t>La condición de socios otorga los siguientes derechos:</w:t>
      </w:r>
    </w:p>
    <w:p w:rsidR="00716BC1" w:rsidRDefault="00716BC1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Participar en el objeto social de la cooperativa.</w:t>
      </w:r>
    </w:p>
    <w:p w:rsidR="00716BC1" w:rsidRDefault="00716BC1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Ser elector y elegible para los cargos sociales.</w:t>
      </w:r>
    </w:p>
    <w:p w:rsidR="00716BC1" w:rsidRDefault="00716BC1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Participar con voz y voto en la adopción de acuerdos de la Asamblea General y de más órganos sociales de los que formen parte.</w:t>
      </w:r>
    </w:p>
    <w:p w:rsidR="00716BC1" w:rsidRDefault="00716BC1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lastRenderedPageBreak/>
        <w:t>Obtener información sobre cualquier aspecto de la marcha de la cooperativa</w:t>
      </w:r>
      <w:r w:rsidR="00EA5DB9">
        <w:rPr>
          <w:b/>
        </w:rPr>
        <w:t>.</w:t>
      </w: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Participar en los excedentes, en proporción al trabajo desarrollado en la cooperativa (y nunca exclusivamente a la aportación de capital desembolsado).</w:t>
      </w: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Otros.</w:t>
      </w:r>
    </w:p>
    <w:p w:rsidR="0008262D" w:rsidRDefault="0008262D" w:rsidP="004815FB">
      <w:pPr>
        <w:tabs>
          <w:tab w:val="left" w:pos="8505"/>
        </w:tabs>
        <w:ind w:right="-1"/>
        <w:jc w:val="both"/>
        <w:rPr>
          <w:b/>
          <w:u w:val="single"/>
        </w:rPr>
      </w:pPr>
    </w:p>
    <w:p w:rsidR="0008262D" w:rsidRDefault="0008262D" w:rsidP="004815FB">
      <w:pPr>
        <w:tabs>
          <w:tab w:val="left" w:pos="8505"/>
        </w:tabs>
        <w:ind w:right="-1"/>
        <w:jc w:val="both"/>
        <w:rPr>
          <w:b/>
          <w:u w:val="single"/>
        </w:rPr>
      </w:pP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  <w:u w:val="single"/>
        </w:rPr>
      </w:pPr>
      <w:r>
        <w:rPr>
          <w:b/>
          <w:u w:val="single"/>
        </w:rPr>
        <w:t>-OBLIGACIONES DE LOS SOCIOS:</w:t>
      </w:r>
    </w:p>
    <w:p w:rsidR="00EA5DB9" w:rsidRDefault="00EA5DB9" w:rsidP="004815FB">
      <w:pPr>
        <w:tabs>
          <w:tab w:val="left" w:pos="8505"/>
        </w:tabs>
        <w:ind w:right="-1"/>
        <w:jc w:val="both"/>
      </w:pPr>
      <w:r>
        <w:t>La condición de socios obliga a asumir los siguientes deberes:</w:t>
      </w: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Asistir a las reuniones de la Asamblea General.</w:t>
      </w: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Acatar las decisiones adoptadas de manera democrática por la cooperativa.</w:t>
      </w: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Participar en el objeto social de la cooperativa.</w:t>
      </w: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Aceptar los cargos sociales para los que fuesen elegidos, y asumir las responsabilidades.</w:t>
      </w:r>
    </w:p>
    <w:p w:rsid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 xml:space="preserve">Participar en las actividades de formación e intercooperación de la entidad.  </w:t>
      </w:r>
    </w:p>
    <w:p w:rsidR="0008262D" w:rsidRDefault="0008262D" w:rsidP="004815FB">
      <w:pPr>
        <w:tabs>
          <w:tab w:val="left" w:pos="8505"/>
        </w:tabs>
        <w:ind w:right="-1"/>
        <w:jc w:val="both"/>
        <w:rPr>
          <w:b/>
        </w:rPr>
      </w:pPr>
    </w:p>
    <w:p w:rsidR="009B195C" w:rsidRDefault="009B195C" w:rsidP="004815FB">
      <w:pPr>
        <w:tabs>
          <w:tab w:val="left" w:pos="8505"/>
        </w:tabs>
        <w:ind w:right="-1"/>
        <w:jc w:val="both"/>
        <w:rPr>
          <w:b/>
          <w:u w:val="single"/>
        </w:rPr>
      </w:pPr>
      <w:r>
        <w:rPr>
          <w:b/>
          <w:u w:val="single"/>
        </w:rPr>
        <w:t>- ORGANIZACIÓN Y RESPONSABILIDADES:</w:t>
      </w:r>
    </w:p>
    <w:p w:rsidR="009B195C" w:rsidRDefault="009B195C" w:rsidP="004815FB">
      <w:pPr>
        <w:tabs>
          <w:tab w:val="left" w:pos="8505"/>
        </w:tabs>
        <w:ind w:right="-1"/>
        <w:jc w:val="both"/>
      </w:pPr>
      <w:r>
        <w:t>La responsabilidad de la gestión recae en los miembros de la cooperativa. Los socios forman la Asamblea General.</w:t>
      </w:r>
    </w:p>
    <w:p w:rsidR="009B195C" w:rsidRDefault="009B195C" w:rsidP="004815FB">
      <w:pPr>
        <w:tabs>
          <w:tab w:val="left" w:pos="8505"/>
        </w:tabs>
        <w:ind w:right="-1"/>
        <w:jc w:val="both"/>
      </w:pPr>
      <w:r>
        <w:lastRenderedPageBreak/>
        <w:t>Los miembros presentes de la Asamblea General eligen a sus representantes que formaran el consejo de administración de la cooperativa.</w:t>
      </w:r>
    </w:p>
    <w:p w:rsidR="009B195C" w:rsidRDefault="009B195C" w:rsidP="004815FB">
      <w:pPr>
        <w:tabs>
          <w:tab w:val="left" w:pos="8505"/>
        </w:tabs>
        <w:ind w:right="-1"/>
        <w:jc w:val="both"/>
      </w:pPr>
      <w:r>
        <w:rPr>
          <w:b/>
        </w:rPr>
        <w:t xml:space="preserve">Presidenta: </w:t>
      </w:r>
      <w:r>
        <w:t>Marina García Castro</w:t>
      </w:r>
    </w:p>
    <w:p w:rsidR="009B195C" w:rsidRDefault="009B195C" w:rsidP="004815FB">
      <w:pPr>
        <w:tabs>
          <w:tab w:val="left" w:pos="8505"/>
        </w:tabs>
        <w:ind w:right="-1"/>
        <w:jc w:val="both"/>
      </w:pPr>
      <w:r>
        <w:rPr>
          <w:b/>
        </w:rPr>
        <w:t xml:space="preserve">Secretaria: </w:t>
      </w:r>
      <w:r>
        <w:t>Saray Cardo Gil</w:t>
      </w:r>
    </w:p>
    <w:p w:rsidR="009B195C" w:rsidRDefault="009B195C" w:rsidP="004815FB">
      <w:pPr>
        <w:tabs>
          <w:tab w:val="left" w:pos="8505"/>
        </w:tabs>
        <w:ind w:right="-1"/>
        <w:jc w:val="both"/>
      </w:pPr>
      <w:r>
        <w:rPr>
          <w:b/>
        </w:rPr>
        <w:t xml:space="preserve">Tesorera: </w:t>
      </w:r>
      <w:r>
        <w:t>Sara Jiménez Soria</w:t>
      </w:r>
    </w:p>
    <w:p w:rsidR="009B195C" w:rsidRDefault="009B195C" w:rsidP="004815FB">
      <w:pPr>
        <w:tabs>
          <w:tab w:val="left" w:pos="8505"/>
        </w:tabs>
        <w:ind w:right="-1"/>
        <w:jc w:val="both"/>
      </w:pPr>
      <w:r>
        <w:t>A su vez la cooperativa está dividida en distintos departamentos formados por los socios de la misma:</w:t>
      </w:r>
    </w:p>
    <w:p w:rsidR="009B195C" w:rsidRPr="009B195C" w:rsidRDefault="009B195C" w:rsidP="009E4BF8">
      <w:pPr>
        <w:ind w:right="-1"/>
        <w:jc w:val="both"/>
      </w:pPr>
      <w:r w:rsidRPr="009B195C">
        <w:rPr>
          <w:b/>
        </w:rPr>
        <w:t>Marketing</w:t>
      </w:r>
      <w:r>
        <w:rPr>
          <w:b/>
        </w:rPr>
        <w:t xml:space="preserve">: </w:t>
      </w:r>
      <w:r>
        <w:t xml:space="preserve">Saray Cardo Gil, María Folgueiras Alfonso y Diego </w:t>
      </w:r>
      <w:r w:rsidR="009E4BF8">
        <w:t>Rodríguez García</w:t>
      </w:r>
    </w:p>
    <w:p w:rsidR="009B195C" w:rsidRPr="009B195C" w:rsidRDefault="009B195C" w:rsidP="009B195C">
      <w:pPr>
        <w:ind w:right="1983"/>
        <w:jc w:val="both"/>
      </w:pPr>
      <w:r w:rsidRPr="009B195C">
        <w:rPr>
          <w:b/>
        </w:rPr>
        <w:t>Contabilidad</w:t>
      </w:r>
      <w:r>
        <w:rPr>
          <w:b/>
        </w:rPr>
        <w:t xml:space="preserve">: </w:t>
      </w:r>
      <w:r>
        <w:t>Sara Jiménez Soria y David</w:t>
      </w:r>
      <w:r w:rsidR="009E4BF8">
        <w:t xml:space="preserve"> Valverde León</w:t>
      </w:r>
    </w:p>
    <w:p w:rsidR="009B195C" w:rsidRDefault="009B195C" w:rsidP="009B195C">
      <w:pPr>
        <w:ind w:right="1983"/>
        <w:jc w:val="both"/>
      </w:pPr>
      <w:r w:rsidRPr="009B195C">
        <w:rPr>
          <w:b/>
        </w:rPr>
        <w:t>Comunicación</w:t>
      </w:r>
      <w:r>
        <w:rPr>
          <w:b/>
        </w:rPr>
        <w:t>:</w:t>
      </w:r>
      <w:r>
        <w:t xml:space="preserve"> Marina García Castro e Iván García Cuervo</w:t>
      </w:r>
    </w:p>
    <w:p w:rsidR="000E2964" w:rsidRDefault="000E2964" w:rsidP="000E2964">
      <w:pPr>
        <w:ind w:right="-1"/>
        <w:jc w:val="both"/>
      </w:pPr>
      <w:r>
        <w:t>La presidenta, la secretaria y la tesorera son las personas autorizadas para firmar documentos en nombre de la cooperativa.</w:t>
      </w:r>
    </w:p>
    <w:p w:rsidR="009B195C" w:rsidRDefault="000E2964" w:rsidP="000E2964">
      <w:pPr>
        <w:ind w:right="-1"/>
        <w:jc w:val="both"/>
      </w:pPr>
      <w:r>
        <w:t xml:space="preserve">Al final del curso será preciso presentar un informe anual de actividades ante la Asamblea.  </w:t>
      </w:r>
    </w:p>
    <w:p w:rsidR="000E2964" w:rsidRDefault="000E2964" w:rsidP="000E2964">
      <w:pPr>
        <w:ind w:right="-1"/>
        <w:jc w:val="both"/>
        <w:rPr>
          <w:b/>
          <w:u w:val="single"/>
        </w:rPr>
      </w:pPr>
      <w:r>
        <w:rPr>
          <w:b/>
          <w:u w:val="single"/>
        </w:rPr>
        <w:t>- ASAMBLEA GENERAL:</w:t>
      </w:r>
    </w:p>
    <w:p w:rsidR="000E2964" w:rsidRDefault="000E2964" w:rsidP="000E2964">
      <w:pPr>
        <w:ind w:right="-1"/>
        <w:jc w:val="both"/>
      </w:pPr>
      <w:r>
        <w:t>Además de la Asamblea de Constitución de la cooperativa, se convocará otra Asamblea General al final del curso (fecha a determinar por la cooperativa). Se realizará una convocatoria en la que se incluirá un orden del día.</w:t>
      </w:r>
    </w:p>
    <w:p w:rsidR="000E2964" w:rsidRDefault="000E2964" w:rsidP="000E2964">
      <w:pPr>
        <w:ind w:right="-1"/>
        <w:jc w:val="both"/>
      </w:pPr>
      <w:r>
        <w:lastRenderedPageBreak/>
        <w:t>En esta Asamblea Final la cooperativa presenta a la Asamblea General una memoria final que incluye el estado de las cuentas. La Asamblea debe aprobar el reparto de excedentes excluyendo previamente:</w:t>
      </w:r>
    </w:p>
    <w:p w:rsidR="000E2964" w:rsidRDefault="000E2964" w:rsidP="000E2964">
      <w:pPr>
        <w:ind w:left="567" w:right="-1"/>
        <w:jc w:val="both"/>
        <w:rPr>
          <w:b/>
        </w:rPr>
      </w:pPr>
      <w:r>
        <w:rPr>
          <w:b/>
        </w:rPr>
        <w:t>La  cantidad destinada al Fondo de Reserva para permitir, si procede, la consolidación y la expansión de la empresa.</w:t>
      </w:r>
    </w:p>
    <w:p w:rsidR="000E2964" w:rsidRDefault="000E2964" w:rsidP="000E2964">
      <w:pPr>
        <w:ind w:left="567" w:right="-1"/>
        <w:jc w:val="both"/>
        <w:rPr>
          <w:b/>
        </w:rPr>
      </w:pPr>
      <w:r>
        <w:rPr>
          <w:b/>
        </w:rPr>
        <w:t>La cantidad destinada a los retornos cooperativos entre los socios.</w:t>
      </w:r>
    </w:p>
    <w:p w:rsidR="0008262D" w:rsidRDefault="0008262D" w:rsidP="00873DA4">
      <w:pPr>
        <w:ind w:right="-1"/>
        <w:jc w:val="both"/>
        <w:rPr>
          <w:b/>
          <w:u w:val="single"/>
        </w:rPr>
      </w:pPr>
    </w:p>
    <w:p w:rsidR="00873DA4" w:rsidRDefault="00873DA4" w:rsidP="00873DA4">
      <w:pPr>
        <w:ind w:right="-1"/>
        <w:jc w:val="both"/>
      </w:pPr>
      <w:r>
        <w:rPr>
          <w:b/>
          <w:u w:val="single"/>
        </w:rPr>
        <w:t>-REUNIONES:</w:t>
      </w:r>
    </w:p>
    <w:p w:rsidR="00873DA4" w:rsidRDefault="00873DA4" w:rsidP="00873DA4">
      <w:pPr>
        <w:ind w:right="-1"/>
        <w:jc w:val="both"/>
      </w:pPr>
      <w:r>
        <w:t>Las reuniones ordinarias se desarrollarán cada 2 semanas. Se puede convocar reuniones extraordinarias cuando los miembros de la cooperativa lo estimen oportuno.</w:t>
      </w:r>
    </w:p>
    <w:p w:rsidR="00873DA4" w:rsidRDefault="00873DA4" w:rsidP="00873DA4">
      <w:pPr>
        <w:spacing w:line="360" w:lineRule="auto"/>
        <w:ind w:right="-1"/>
        <w:jc w:val="both"/>
      </w:pPr>
      <w:r>
        <w:t>Para que una reunión sea válida debe contar con la presencia del 50% de los socios +1.</w:t>
      </w:r>
    </w:p>
    <w:p w:rsidR="00873DA4" w:rsidRDefault="00873DA4" w:rsidP="00873DA4">
      <w:pPr>
        <w:spacing w:line="360" w:lineRule="auto"/>
        <w:ind w:right="-1"/>
        <w:jc w:val="both"/>
        <w:rPr>
          <w:b/>
        </w:rPr>
      </w:pPr>
    </w:p>
    <w:p w:rsidR="00873DA4" w:rsidRDefault="00873DA4" w:rsidP="00873DA4">
      <w:pPr>
        <w:spacing w:line="360" w:lineRule="auto"/>
        <w:ind w:right="-1"/>
        <w:jc w:val="both"/>
        <w:rPr>
          <w:b/>
        </w:rPr>
      </w:pPr>
      <w:r>
        <w:rPr>
          <w:b/>
        </w:rPr>
        <w:t>Duración de la actividad</w:t>
      </w:r>
    </w:p>
    <w:p w:rsidR="00873DA4" w:rsidRPr="00873DA4" w:rsidRDefault="00873DA4" w:rsidP="00873DA4">
      <w:pPr>
        <w:spacing w:line="360" w:lineRule="auto"/>
        <w:ind w:right="-1"/>
        <w:jc w:val="both"/>
      </w:pPr>
      <w:r>
        <w:t>La cooperativa se considerará activa desde el momento en que solicite su inscripción el REGISTRO CENTRAL DE COOPERATIVAS EJE y dará por finalizada su actividad al finalizar el curso escolar.</w:t>
      </w:r>
    </w:p>
    <w:p w:rsidR="00873DA4" w:rsidRPr="00873DA4" w:rsidRDefault="00873DA4" w:rsidP="00873DA4">
      <w:pPr>
        <w:spacing w:line="360" w:lineRule="auto"/>
        <w:ind w:right="-1"/>
        <w:jc w:val="both"/>
        <w:rPr>
          <w:b/>
        </w:rPr>
      </w:pPr>
    </w:p>
    <w:p w:rsidR="009B195C" w:rsidRPr="009B195C" w:rsidRDefault="009B195C" w:rsidP="004815FB">
      <w:pPr>
        <w:tabs>
          <w:tab w:val="left" w:pos="8505"/>
        </w:tabs>
        <w:ind w:right="-1"/>
        <w:jc w:val="both"/>
        <w:rPr>
          <w:b/>
        </w:rPr>
      </w:pPr>
    </w:p>
    <w:p w:rsidR="0008262D" w:rsidRDefault="0008262D" w:rsidP="0008262D">
      <w:pPr>
        <w:tabs>
          <w:tab w:val="left" w:pos="8505"/>
        </w:tabs>
        <w:ind w:right="-1"/>
        <w:jc w:val="center"/>
        <w:rPr>
          <w:b/>
        </w:rPr>
      </w:pPr>
      <w:r>
        <w:rPr>
          <w:b/>
        </w:rPr>
        <w:lastRenderedPageBreak/>
        <w:t>Fdo.: La presidenta, Marina García Castro</w:t>
      </w:r>
    </w:p>
    <w:p w:rsidR="0008262D" w:rsidRDefault="0008262D" w:rsidP="0008262D">
      <w:pPr>
        <w:tabs>
          <w:tab w:val="left" w:pos="8505"/>
        </w:tabs>
        <w:ind w:right="-1"/>
        <w:jc w:val="both"/>
        <w:rPr>
          <w:b/>
        </w:rPr>
      </w:pPr>
    </w:p>
    <w:p w:rsidR="0008262D" w:rsidRDefault="0008262D" w:rsidP="0008262D">
      <w:pPr>
        <w:tabs>
          <w:tab w:val="left" w:pos="8505"/>
        </w:tabs>
        <w:ind w:right="-1"/>
        <w:jc w:val="both"/>
        <w:rPr>
          <w:b/>
        </w:rPr>
      </w:pPr>
    </w:p>
    <w:p w:rsidR="0008262D" w:rsidRDefault="0008262D" w:rsidP="0008262D">
      <w:pPr>
        <w:tabs>
          <w:tab w:val="left" w:pos="8505"/>
        </w:tabs>
        <w:ind w:right="-1"/>
        <w:jc w:val="both"/>
        <w:rPr>
          <w:b/>
        </w:rPr>
      </w:pPr>
    </w:p>
    <w:p w:rsidR="0008262D" w:rsidRDefault="0008262D" w:rsidP="0008262D">
      <w:pPr>
        <w:tabs>
          <w:tab w:val="left" w:pos="8505"/>
        </w:tabs>
        <w:ind w:right="-1"/>
        <w:jc w:val="both"/>
        <w:rPr>
          <w:b/>
        </w:rPr>
      </w:pPr>
    </w:p>
    <w:p w:rsidR="0008262D" w:rsidRDefault="0008262D" w:rsidP="0008262D">
      <w:pPr>
        <w:tabs>
          <w:tab w:val="left" w:pos="8505"/>
        </w:tabs>
        <w:ind w:right="-1"/>
        <w:jc w:val="both"/>
        <w:rPr>
          <w:b/>
        </w:rPr>
      </w:pPr>
    </w:p>
    <w:p w:rsidR="0008262D" w:rsidRDefault="0008262D" w:rsidP="0008262D">
      <w:pPr>
        <w:tabs>
          <w:tab w:val="left" w:pos="8505"/>
        </w:tabs>
        <w:ind w:right="-1"/>
        <w:jc w:val="both"/>
        <w:rPr>
          <w:b/>
        </w:rPr>
      </w:pPr>
    </w:p>
    <w:p w:rsidR="0008262D" w:rsidRDefault="0008262D" w:rsidP="0008262D">
      <w:pPr>
        <w:tabs>
          <w:tab w:val="left" w:pos="8505"/>
        </w:tabs>
        <w:ind w:right="-1"/>
        <w:jc w:val="both"/>
        <w:rPr>
          <w:b/>
        </w:rPr>
      </w:pPr>
      <w:r>
        <w:rPr>
          <w:b/>
        </w:rPr>
        <w:t>Fdo.: La secretaria, Saray Cardo Gil                                        Fdo.: La tesorera, Sara Jiménez Soria</w:t>
      </w:r>
    </w:p>
    <w:p w:rsidR="00EA5DB9" w:rsidRPr="00EA5DB9" w:rsidRDefault="00EA5DB9" w:rsidP="004815FB">
      <w:pPr>
        <w:tabs>
          <w:tab w:val="left" w:pos="8505"/>
        </w:tabs>
        <w:ind w:right="-1"/>
        <w:jc w:val="both"/>
        <w:rPr>
          <w:b/>
        </w:rPr>
      </w:pPr>
    </w:p>
    <w:p w:rsidR="004815FB" w:rsidRPr="004815FB" w:rsidRDefault="004815FB" w:rsidP="004815FB">
      <w:pPr>
        <w:tabs>
          <w:tab w:val="left" w:pos="8504"/>
        </w:tabs>
        <w:ind w:left="851" w:right="-1"/>
        <w:jc w:val="both"/>
        <w:rPr>
          <w:b/>
        </w:rPr>
      </w:pPr>
    </w:p>
    <w:p w:rsidR="003B7102" w:rsidRPr="003B7102" w:rsidRDefault="003B7102" w:rsidP="003B7102">
      <w:pPr>
        <w:ind w:left="567" w:right="1983"/>
        <w:jc w:val="right"/>
      </w:pPr>
    </w:p>
    <w:sectPr w:rsidR="003B7102" w:rsidRPr="003B7102" w:rsidSect="00BE5FB0">
      <w:pgSz w:w="11906" w:h="16838" w:code="9"/>
      <w:pgMar w:top="1418" w:right="1701" w:bottom="1418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7102"/>
    <w:rsid w:val="0008262D"/>
    <w:rsid w:val="000B3156"/>
    <w:rsid w:val="000C7384"/>
    <w:rsid w:val="000E2964"/>
    <w:rsid w:val="00104BA8"/>
    <w:rsid w:val="001B379E"/>
    <w:rsid w:val="003B7102"/>
    <w:rsid w:val="004815FB"/>
    <w:rsid w:val="00586EC6"/>
    <w:rsid w:val="00716BC1"/>
    <w:rsid w:val="00845D6F"/>
    <w:rsid w:val="00873DA4"/>
    <w:rsid w:val="009B195C"/>
    <w:rsid w:val="009E4BF8"/>
    <w:rsid w:val="00AE71A5"/>
    <w:rsid w:val="00BE5FB0"/>
    <w:rsid w:val="00C448C9"/>
    <w:rsid w:val="00CF561C"/>
    <w:rsid w:val="00E553E9"/>
    <w:rsid w:val="00EA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BA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04BA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4BA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Silvia, de toda la vida">
      <a:dk1>
        <a:srgbClr val="33007F"/>
      </a:dk1>
      <a:lt1>
        <a:srgbClr val="BDEDFF"/>
      </a:lt1>
      <a:dk2>
        <a:srgbClr val="7030A0"/>
      </a:dk2>
      <a:lt2>
        <a:srgbClr val="0000BF"/>
      </a:lt2>
      <a:accent1>
        <a:srgbClr val="EE6600"/>
      </a:accent1>
      <a:accent2>
        <a:srgbClr val="FF99CC"/>
      </a:accent2>
      <a:accent3>
        <a:srgbClr val="0084B4"/>
      </a:accent3>
      <a:accent4>
        <a:srgbClr val="005CCC"/>
      </a:accent4>
      <a:accent5>
        <a:srgbClr val="6600FF"/>
      </a:accent5>
      <a:accent6>
        <a:srgbClr val="FF0066"/>
      </a:accent6>
      <a:hlink>
        <a:srgbClr val="00B0F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D93F8-D8D0-4695-8774-61F9A9E8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COLEGIO PRINCIPADO</cp:lastModifiedBy>
  <cp:revision>3</cp:revision>
  <dcterms:created xsi:type="dcterms:W3CDTF">2015-09-30T17:23:00Z</dcterms:created>
  <dcterms:modified xsi:type="dcterms:W3CDTF">2015-10-05T11:56:00Z</dcterms:modified>
</cp:coreProperties>
</file>