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0" w:rsidRPr="00B524BD" w:rsidRDefault="00E564C0" w:rsidP="00E564C0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450B85">
        <w:rPr>
          <w:rFonts w:asciiTheme="majorHAnsi" w:hAnsiTheme="majorHAnsi"/>
          <w:b/>
          <w:color w:val="00B0F0"/>
          <w:sz w:val="72"/>
          <w:szCs w:val="72"/>
          <w:u w:val="single"/>
        </w:rPr>
        <w:t>EST</w:t>
      </w:r>
      <w:r w:rsidRPr="00450B85">
        <w:rPr>
          <w:rFonts w:asciiTheme="majorHAnsi" w:hAnsiTheme="majorHAnsi"/>
          <w:b/>
          <w:color w:val="00B0F0"/>
          <w:sz w:val="72"/>
          <w:szCs w:val="72"/>
          <w:u w:val="single"/>
        </w:rPr>
        <w:t>A</w:t>
      </w:r>
      <w:r w:rsidRPr="00450B85">
        <w:rPr>
          <w:rFonts w:asciiTheme="majorHAnsi" w:hAnsiTheme="majorHAnsi"/>
          <w:b/>
          <w:color w:val="31849B" w:themeColor="accent5" w:themeShade="BF"/>
          <w:sz w:val="72"/>
          <w:szCs w:val="72"/>
          <w:u w:val="single"/>
        </w:rPr>
        <w:t>TUTOS</w:t>
      </w:r>
      <w:r w:rsidRPr="00B524BD">
        <w:rPr>
          <w:rFonts w:asciiTheme="majorHAnsi" w:hAnsiTheme="majorHAnsi"/>
          <w:b/>
          <w:sz w:val="72"/>
          <w:szCs w:val="72"/>
          <w:u w:val="single"/>
        </w:rPr>
        <w:t xml:space="preserve"> </w:t>
      </w:r>
    </w:p>
    <w:p w:rsidR="00E564C0" w:rsidRPr="00B524BD" w:rsidRDefault="00E564C0" w:rsidP="00E564C0">
      <w:pPr>
        <w:jc w:val="both"/>
        <w:rPr>
          <w:rFonts w:asciiTheme="majorHAnsi" w:hAnsiTheme="majorHAnsi"/>
          <w:b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1.- Denominación: </w:t>
      </w:r>
    </w:p>
    <w:p w:rsidR="00E564C0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La cooperativa de trabajo asociado que se constituye por medio de estos estatutos se d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 xml:space="preserve">nominará </w:t>
      </w:r>
      <w:proofErr w:type="gramStart"/>
      <w:r w:rsidRPr="00B524BD">
        <w:rPr>
          <w:rFonts w:asciiTheme="majorHAnsi" w:hAnsiTheme="majorHAnsi"/>
        </w:rPr>
        <w:t>COPROAS .</w:t>
      </w:r>
      <w:proofErr w:type="gramEnd"/>
      <w:r w:rsidRPr="00B524BD">
        <w:rPr>
          <w:rFonts w:asciiTheme="majorHAnsi" w:hAnsiTheme="majorHAnsi"/>
        </w:rPr>
        <w:t xml:space="preserve"> Dicho nombre ha sido elegido por los miembros de la cooperativa de forma democrática, procediendo posteriormente a su inscripción en el Registro de Coop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>rativas de EJE (</w:t>
      </w:r>
      <w:proofErr w:type="spellStart"/>
      <w:r w:rsidRPr="00B524BD">
        <w:rPr>
          <w:rFonts w:asciiTheme="majorHAnsi" w:hAnsiTheme="majorHAnsi"/>
        </w:rPr>
        <w:t>Valnalón</w:t>
      </w:r>
      <w:proofErr w:type="spellEnd"/>
      <w:r w:rsidRPr="00B524BD">
        <w:rPr>
          <w:rFonts w:asciiTheme="majorHAnsi" w:hAnsiTheme="majorHAnsi"/>
        </w:rPr>
        <w:t xml:space="preserve">). </w:t>
      </w:r>
    </w:p>
    <w:p w:rsidR="00B524BD" w:rsidRPr="00B524BD" w:rsidRDefault="00B524BD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2.- Domicilio social: </w:t>
      </w:r>
    </w:p>
    <w:p w:rsidR="00E564C0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La cooperativa fija su domicilio en el Colegio la Inmaculada de Gijón, en la calle Hermanos </w:t>
      </w:r>
      <w:proofErr w:type="spellStart"/>
      <w:r w:rsidRPr="00B524BD">
        <w:rPr>
          <w:rFonts w:asciiTheme="majorHAnsi" w:hAnsiTheme="majorHAnsi"/>
        </w:rPr>
        <w:t>Felgueroso</w:t>
      </w:r>
      <w:proofErr w:type="spellEnd"/>
      <w:r w:rsidRPr="00B524BD">
        <w:rPr>
          <w:rFonts w:asciiTheme="majorHAnsi" w:hAnsiTheme="majorHAnsi"/>
        </w:rPr>
        <w:t xml:space="preserve">, 25, Asturias. </w:t>
      </w:r>
    </w:p>
    <w:p w:rsidR="00B524BD" w:rsidRPr="00B524BD" w:rsidRDefault="00B524BD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3.- Objeto social: </w:t>
      </w:r>
    </w:p>
    <w:p w:rsidR="00E564C0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La cooperativa “COPROAS” se constituye con el objeto social de realizar una actividad de compra-venta de productos artesanos diseñados y hechos por los alumnos de EJE como imanes, pulseras, broches… y su correspondiente intercambio con los productos de una cooperativa socia asignada por </w:t>
      </w:r>
      <w:proofErr w:type="spellStart"/>
      <w:r w:rsidRPr="00B524BD">
        <w:rPr>
          <w:rFonts w:asciiTheme="majorHAnsi" w:hAnsiTheme="majorHAnsi"/>
        </w:rPr>
        <w:t>Valnalón</w:t>
      </w:r>
      <w:proofErr w:type="spellEnd"/>
      <w:r w:rsidRPr="00B524BD">
        <w:rPr>
          <w:rFonts w:asciiTheme="majorHAnsi" w:hAnsiTheme="majorHAnsi"/>
        </w:rPr>
        <w:t xml:space="preserve">. </w:t>
      </w:r>
    </w:p>
    <w:p w:rsidR="00B524BD" w:rsidRPr="00B524BD" w:rsidRDefault="00B524BD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4.- Duración de la actividad: </w:t>
      </w:r>
    </w:p>
    <w:p w:rsidR="00E564C0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La sociedad se constituye por tiempo limitado, y durará desde el momento de su inscri</w:t>
      </w:r>
      <w:r w:rsidRPr="00B524BD">
        <w:rPr>
          <w:rFonts w:asciiTheme="majorHAnsi" w:hAnsiTheme="majorHAnsi"/>
        </w:rPr>
        <w:t>p</w:t>
      </w:r>
      <w:r w:rsidRPr="00B524BD">
        <w:rPr>
          <w:rFonts w:asciiTheme="majorHAnsi" w:hAnsiTheme="majorHAnsi"/>
        </w:rPr>
        <w:t>ción en el Registro de Cooperativas de EJE hasta el día que se finalice el curso esc</w:t>
      </w:r>
      <w:r w:rsidR="00B524BD">
        <w:rPr>
          <w:rFonts w:asciiTheme="majorHAnsi" w:hAnsiTheme="majorHAnsi"/>
        </w:rPr>
        <w:t>olar, a finales de junio de 2015</w:t>
      </w:r>
      <w:r w:rsidRPr="00B524BD">
        <w:rPr>
          <w:rFonts w:asciiTheme="majorHAnsi" w:hAnsiTheme="majorHAnsi"/>
        </w:rPr>
        <w:t>.</w:t>
      </w:r>
    </w:p>
    <w:p w:rsidR="00B524BD" w:rsidRPr="00B524BD" w:rsidRDefault="00B524BD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5.- Objetivos: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Esta cooperativa se crea dentro del proyecto educativo Empresa Joven Europea (EJE) con una finalidad didáctica que permita a los miembros de la cooperativa cumplir los siguie</w:t>
      </w:r>
      <w:r w:rsidRPr="00B524BD">
        <w:rPr>
          <w:rFonts w:asciiTheme="majorHAnsi" w:hAnsiTheme="majorHAnsi"/>
        </w:rPr>
        <w:t>n</w:t>
      </w:r>
      <w:r w:rsidRPr="00B524BD">
        <w:rPr>
          <w:rFonts w:asciiTheme="majorHAnsi" w:hAnsiTheme="majorHAnsi"/>
        </w:rPr>
        <w:t xml:space="preserve">tes objetivos: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a) Conocer y poner en práctica los valores de cooperación: equidad, democracia, igualdad y solidaridad.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b) Tomar decisiones de forma democrática.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c) Gestionar un proyecto de forma cooperativa.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lastRenderedPageBreak/>
        <w:t xml:space="preserve">d) Fomentar el trabajo en equipo dividiendo las tareas y recursos entre los miembros de la cooperativa.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e) Valorar la necesidad de desarrollar lazos de interdependencia positiva.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f) Obtener y compartir los resultados del trabajo en común. 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g) Tener un primer contacto con la creación y gestión de una empresa.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h) Conocer las diversas funciones que se desarrollan en el ámbito de una empresa: alm</w:t>
      </w:r>
      <w:r w:rsidRPr="00B524BD">
        <w:rPr>
          <w:rFonts w:asciiTheme="majorHAnsi" w:hAnsiTheme="majorHAnsi"/>
        </w:rPr>
        <w:t>a</w:t>
      </w:r>
      <w:r w:rsidRPr="00B524BD">
        <w:rPr>
          <w:rFonts w:asciiTheme="majorHAnsi" w:hAnsiTheme="majorHAnsi"/>
        </w:rPr>
        <w:t xml:space="preserve">cenamiento, producción, comercialización, gestión o dirección, gestión de los recursos humanos, gestión económico - financiera, etc.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i) Promover la participación de los socios trabajadores.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j) Contribuir a la formación de los socios trabajadores.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6.- Requisitos para la admisión: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Para adquirir la condición de socio/a será necesario: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a) Ser alumno/a de 4º curso de ESO y cursar la materia de Empresa Joven Europea, adqu</w:t>
      </w:r>
      <w:r w:rsidRPr="00B524BD">
        <w:rPr>
          <w:rFonts w:asciiTheme="majorHAnsi" w:hAnsiTheme="majorHAnsi"/>
        </w:rPr>
        <w:t>i</w:t>
      </w:r>
      <w:r w:rsidRPr="00B524BD">
        <w:rPr>
          <w:rFonts w:asciiTheme="majorHAnsi" w:hAnsiTheme="majorHAnsi"/>
        </w:rPr>
        <w:t>riendo el compromiso de contribuir activamente al desarrollo de la actividad y con el d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 xml:space="preserve">bido respeto a las reglas de funcionamiento.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b) Suscribir y desembolsar la cantidad de DIEZ EUROS, por cada socio/a.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Una vez realizada la aportación cada socio/a recibirá un certificado emitido por la coop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 xml:space="preserve">rativa y firmado por el Presidente y el Secretario de la misma, que le acredita su condición de socio/a.- La propiedad de este título es personal e intransferible.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El hecho de realizar la aportación inicial es condición necesaria pero no suficiente para obtener la devolución del mismo y la distribución de excedentes. </w:t>
      </w:r>
    </w:p>
    <w:p w:rsid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La devolución de la aportación, en su caso se realizará a final del curso una vez satisfechas todas las deudas contraídas por la cooperativa. </w:t>
      </w:r>
      <w:r w:rsidRPr="00B524BD">
        <w:rPr>
          <w:rFonts w:asciiTheme="majorHAnsi" w:hAnsiTheme="majorHAnsi"/>
        </w:rPr>
        <w:cr/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  <w:b/>
          <w:color w:val="FF0000"/>
        </w:rPr>
        <w:t xml:space="preserve">Artículo 7.- Capital social: </w:t>
      </w:r>
    </w:p>
    <w:p w:rsidR="00E564C0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El capital social de la cooperativa está constituido por la aportación realizada por todos los socios/as, que ascenderá a </w:t>
      </w:r>
      <w:r w:rsidR="00B524BD">
        <w:rPr>
          <w:rFonts w:asciiTheme="majorHAnsi" w:hAnsiTheme="majorHAnsi"/>
        </w:rPr>
        <w:t>15</w:t>
      </w:r>
      <w:r w:rsidRPr="00B524BD">
        <w:rPr>
          <w:rFonts w:asciiTheme="majorHAnsi" w:hAnsiTheme="majorHAnsi"/>
        </w:rPr>
        <w:t>0 euros.</w:t>
      </w:r>
    </w:p>
    <w:p w:rsidR="00B524BD" w:rsidRPr="00B524BD" w:rsidRDefault="00B524BD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8.- Derechos de los socios/as: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La condición de socio de “</w:t>
      </w:r>
      <w:proofErr w:type="gramStart"/>
      <w:r w:rsidRPr="00B524BD">
        <w:rPr>
          <w:rFonts w:asciiTheme="majorHAnsi" w:hAnsiTheme="majorHAnsi"/>
        </w:rPr>
        <w:t>COPROAS ,</w:t>
      </w:r>
      <w:proofErr w:type="gramEnd"/>
      <w:r w:rsidRPr="00B524BD">
        <w:rPr>
          <w:rFonts w:asciiTheme="majorHAnsi" w:hAnsiTheme="majorHAnsi"/>
        </w:rPr>
        <w:t xml:space="preserve"> S. </w:t>
      </w:r>
      <w:proofErr w:type="spellStart"/>
      <w:r w:rsidRPr="00B524BD">
        <w:rPr>
          <w:rFonts w:asciiTheme="majorHAnsi" w:hAnsiTheme="majorHAnsi"/>
        </w:rPr>
        <w:t>Coop</w:t>
      </w:r>
      <w:proofErr w:type="spellEnd"/>
      <w:r w:rsidRPr="00B524BD">
        <w:rPr>
          <w:rFonts w:asciiTheme="majorHAnsi" w:hAnsiTheme="majorHAnsi"/>
        </w:rPr>
        <w:t xml:space="preserve">” otorga los siguientes derechos: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a) Participar en el objeto social de la cooperativa.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b) Ser elector/a y elegible para los diversos cargos de la cooperativa.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lastRenderedPageBreak/>
        <w:t>c) Participar con voz y voto en la adopción de acuerdos en la Asamblea General de coop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 xml:space="preserve">rativistas y demás órganos sociales de los que cada socio/a forme parte. 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d) Obtener información sobre cualquier aspecto relevante de la marcha de la cooperativa. </w:t>
      </w:r>
    </w:p>
    <w:p w:rsid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e) Participar en su caso, en los excedentes de la cooperativa, a partes iguales y/o en pr</w:t>
      </w:r>
      <w:r w:rsidRPr="00B524BD">
        <w:rPr>
          <w:rFonts w:asciiTheme="majorHAnsi" w:hAnsiTheme="majorHAnsi"/>
        </w:rPr>
        <w:t>o</w:t>
      </w:r>
      <w:r w:rsidRPr="00B524BD">
        <w:rPr>
          <w:rFonts w:asciiTheme="majorHAnsi" w:hAnsiTheme="majorHAnsi"/>
        </w:rPr>
        <w:t xml:space="preserve">porción al trabajo desarrollado. </w:t>
      </w:r>
      <w:r w:rsidRPr="00B524BD">
        <w:rPr>
          <w:rFonts w:asciiTheme="majorHAnsi" w:hAnsiTheme="majorHAnsi"/>
        </w:rPr>
        <w:cr/>
      </w:r>
    </w:p>
    <w:p w:rsidR="00E564C0" w:rsidRPr="00B524BD" w:rsidRDefault="00E564C0" w:rsidP="00E564C0">
      <w:pPr>
        <w:jc w:val="both"/>
        <w:rPr>
          <w:rFonts w:asciiTheme="majorHAnsi" w:hAnsiTheme="majorHAnsi"/>
          <w:b/>
        </w:rPr>
      </w:pPr>
      <w:r w:rsidRPr="00B524BD">
        <w:rPr>
          <w:rFonts w:asciiTheme="majorHAnsi" w:hAnsiTheme="majorHAnsi"/>
          <w:b/>
          <w:sz w:val="32"/>
          <w:szCs w:val="32"/>
        </w:rPr>
        <w:t xml:space="preserve"> </w:t>
      </w:r>
      <w:r w:rsidRPr="00B524BD">
        <w:rPr>
          <w:rFonts w:asciiTheme="majorHAnsi" w:hAnsiTheme="majorHAnsi"/>
          <w:b/>
          <w:color w:val="FF0000"/>
        </w:rPr>
        <w:t xml:space="preserve">Artículo 9.- Obligaciones de los socios/as: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Son obligaciones de los socios/as: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a) Asistir a las reuniones de la Asamblea General de Cooperativistas que convoque el Pr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 xml:space="preserve">sidente.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b) Participar en las deliberaciones de la Asamblea y acatar las decisiones adoptadas por la cooperativa de forma democrática.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c) Aceptar los cargos sociales para los que sean nombrados y asumir las responsabilidades correspondientes.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d) Participar en las actividades de formación realizadas en favor de la cooperativa. </w:t>
      </w:r>
    </w:p>
    <w:p w:rsid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e) EN EL CASO DE QUE ALGUNO DE LOS SOCIOS ACUMULE FALTAS INJUSTIFICADAS A CLASE (igual o superior al 20%) O SE APRECIE UNA DEJACIÓN EN EL TRABAJO DIARIO DE LA ASIGNATURA, SERÁ PENALIZADO DE MODO QUE NO PARTICIPARÁ EN LOS BENEF</w:t>
      </w:r>
      <w:r w:rsidRPr="00B524BD">
        <w:rPr>
          <w:rFonts w:asciiTheme="majorHAnsi" w:hAnsiTheme="majorHAnsi"/>
        </w:rPr>
        <w:t>I</w:t>
      </w:r>
      <w:r w:rsidRPr="00B524BD">
        <w:rPr>
          <w:rFonts w:asciiTheme="majorHAnsi" w:hAnsiTheme="majorHAnsi"/>
        </w:rPr>
        <w:t xml:space="preserve">CIOS DE LA MISMA, TENIENDO EL ÚNICO DERECHO A PERCIBIR EN EL MOMENTO DE LA LIQUIDACIÓN LA APORTACIÓN INICIAL REALIZADA, SIEMPRE Y CUANDO EL SOCIO NO HUBIERA OCASIONADO PÉRDIDAS ECONÓMICAS A LA COOPERATIVA Y LA SOCIEDAD HAYA OBTENIDO BENEFICIOS. </w:t>
      </w:r>
    </w:p>
    <w:p w:rsidR="00B524BD" w:rsidRPr="00B524BD" w:rsidRDefault="00B524BD" w:rsidP="00B524BD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10.- Órganos de la cooperativa: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Los órganos de la cooperativa son los siguientes: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- Asamblea General de Cooperativistas.- Formada por todos los cooperativistas. </w:t>
      </w:r>
    </w:p>
    <w:p w:rsidR="00B524BD" w:rsidRPr="00B524BD" w:rsidRDefault="00722626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- CONSEJO RECTOR.-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ab/>
      </w:r>
      <w:r w:rsidRPr="00B524BD">
        <w:rPr>
          <w:rFonts w:asciiTheme="majorHAnsi" w:hAnsiTheme="majorHAnsi"/>
        </w:rPr>
        <w:tab/>
      </w:r>
      <w:r w:rsidR="002D105A">
        <w:rPr>
          <w:rFonts w:asciiTheme="majorHAnsi" w:hAnsiTheme="majorHAnsi"/>
        </w:rPr>
        <w:t>PRESIDENTE</w:t>
      </w:r>
      <w:r w:rsidR="0082415B">
        <w:rPr>
          <w:rFonts w:asciiTheme="majorHAnsi" w:hAnsiTheme="majorHAnsi"/>
        </w:rPr>
        <w:t xml:space="preserve"> </w:t>
      </w:r>
      <w:r w:rsidR="00722626" w:rsidRPr="00B524BD">
        <w:rPr>
          <w:rFonts w:asciiTheme="majorHAnsi" w:hAnsiTheme="majorHAnsi"/>
        </w:rPr>
        <w:t xml:space="preserve"> </w:t>
      </w:r>
      <w:r w:rsidR="00722626">
        <w:rPr>
          <w:rFonts w:asciiTheme="majorHAnsi" w:hAnsiTheme="majorHAnsi"/>
        </w:rPr>
        <w:t xml:space="preserve">JAVIER SAN MARTÍN </w:t>
      </w:r>
    </w:p>
    <w:p w:rsidR="00B524BD" w:rsidRPr="00B524BD" w:rsidRDefault="0082415B" w:rsidP="00B524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SECRETARIA</w:t>
      </w:r>
      <w:r w:rsidR="00722626" w:rsidRPr="00B524BD">
        <w:rPr>
          <w:rFonts w:asciiTheme="majorHAnsi" w:hAnsiTheme="majorHAnsi"/>
        </w:rPr>
        <w:t xml:space="preserve"> </w:t>
      </w:r>
      <w:r w:rsidR="00722626">
        <w:rPr>
          <w:rFonts w:asciiTheme="majorHAnsi" w:hAnsiTheme="majorHAnsi"/>
        </w:rPr>
        <w:t xml:space="preserve">LUCÍA PEREZ </w:t>
      </w:r>
    </w:p>
    <w:p w:rsidR="00B524BD" w:rsidRDefault="00722626" w:rsidP="00E564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TESORERO</w:t>
      </w:r>
      <w:r w:rsidRPr="00B524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JOSE RAMÓN GARCÍA </w:t>
      </w:r>
    </w:p>
    <w:p w:rsidR="00B524BD" w:rsidRDefault="00FF7732" w:rsidP="00E564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TRES </w:t>
      </w:r>
      <w:r w:rsidR="00B524BD">
        <w:rPr>
          <w:rFonts w:asciiTheme="majorHAnsi" w:hAnsiTheme="majorHAnsi"/>
        </w:rPr>
        <w:t>GRUPOS</w:t>
      </w:r>
      <w:r>
        <w:rPr>
          <w:rFonts w:asciiTheme="majorHAnsi" w:hAnsiTheme="majorHAnsi"/>
        </w:rPr>
        <w:t xml:space="preserve"> DE TRABAJO</w:t>
      </w:r>
      <w:r w:rsidR="00B524BD">
        <w:rPr>
          <w:rFonts w:asciiTheme="majorHAnsi" w:hAnsiTheme="majorHAnsi"/>
        </w:rPr>
        <w:t>:</w:t>
      </w:r>
    </w:p>
    <w:p w:rsidR="00B524BD" w:rsidRDefault="00B524BD" w:rsidP="00E564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GRUPO.- </w:t>
      </w:r>
    </w:p>
    <w:p w:rsidR="00B524BD" w:rsidRDefault="00B524BD" w:rsidP="00B524B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MODERADOR: JO</w:t>
      </w:r>
      <w:r w:rsidRPr="00B524BD">
        <w:rPr>
          <w:rFonts w:asciiTheme="majorHAnsi" w:hAnsiTheme="majorHAnsi"/>
        </w:rPr>
        <w:t>R</w:t>
      </w:r>
      <w:r w:rsidRPr="00B524BD">
        <w:rPr>
          <w:rFonts w:asciiTheme="majorHAnsi" w:hAnsiTheme="majorHAnsi"/>
        </w:rPr>
        <w:t xml:space="preserve">GE VILLAMANDOS </w:t>
      </w:r>
    </w:p>
    <w:p w:rsidR="00B524BD" w:rsidRDefault="00B524BD" w:rsidP="00B524B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CRONOMETRO : GONZALO ZAPICO </w:t>
      </w:r>
    </w:p>
    <w:p w:rsidR="00B524BD" w:rsidRDefault="00B524BD" w:rsidP="00B524B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PORTAVOZ: JORGE ANTUÑA</w:t>
      </w:r>
    </w:p>
    <w:p w:rsidR="00B524BD" w:rsidRDefault="00B524BD" w:rsidP="00B524B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COORDINADOR : PELAYO MORIS</w:t>
      </w:r>
    </w:p>
    <w:p w:rsidR="00722626" w:rsidRDefault="00B524BD" w:rsidP="0072262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SECRETARIO: ANDREA NORIEGA </w:t>
      </w:r>
    </w:p>
    <w:p w:rsidR="00722626" w:rsidRDefault="00722626" w:rsidP="007226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 GRUPO.-</w:t>
      </w:r>
    </w:p>
    <w:p w:rsidR="00722626" w:rsidRDefault="00E865F8" w:rsidP="0072262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MODERADOR</w:t>
      </w:r>
      <w:r w:rsidR="00722626">
        <w:rPr>
          <w:rFonts w:asciiTheme="majorHAnsi" w:hAnsiTheme="majorHAnsi"/>
        </w:rPr>
        <w:t>: PABLO ARGUELLES</w:t>
      </w:r>
    </w:p>
    <w:p w:rsidR="00722626" w:rsidRDefault="00722626" w:rsidP="0072262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PORTAVOZ: JOSE RAMON</w:t>
      </w:r>
    </w:p>
    <w:p w:rsidR="00722626" w:rsidRDefault="00E865F8" w:rsidP="0072262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CRONOMETRO: ANTONIO CAÑEDO </w:t>
      </w:r>
    </w:p>
    <w:p w:rsidR="00E865F8" w:rsidRDefault="00E865F8" w:rsidP="0072262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COORDINADOR: JORGE ABEIJÓN </w:t>
      </w:r>
    </w:p>
    <w:p w:rsidR="00E865F8" w:rsidRDefault="00E865F8" w:rsidP="0072262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SECRETARIO: JAVIER SAN MARTIN</w:t>
      </w:r>
    </w:p>
    <w:p w:rsidR="00E865F8" w:rsidRDefault="00E865F8" w:rsidP="00E865F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 GRUPO.- </w:t>
      </w:r>
    </w:p>
    <w:p w:rsidR="00E865F8" w:rsidRDefault="00E865F8" w:rsidP="00E865F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MODERADOR: MARTA IGLESIAS </w:t>
      </w:r>
    </w:p>
    <w:p w:rsidR="00E865F8" w:rsidRDefault="00E865F8" w:rsidP="00E865F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PORTAVOZ: </w:t>
      </w:r>
      <w:r w:rsidR="00947DC9">
        <w:rPr>
          <w:rFonts w:asciiTheme="majorHAnsi" w:hAnsiTheme="majorHAnsi"/>
        </w:rPr>
        <w:t xml:space="preserve">JORGE GARRIDO </w:t>
      </w:r>
    </w:p>
    <w:p w:rsidR="00E865F8" w:rsidRDefault="00E865F8" w:rsidP="00E865F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CRONOMETRO</w:t>
      </w:r>
      <w:r w:rsidR="00947DC9">
        <w:rPr>
          <w:rFonts w:asciiTheme="majorHAnsi" w:hAnsiTheme="majorHAnsi"/>
        </w:rPr>
        <w:t xml:space="preserve">:PRISCILA GARCIA </w:t>
      </w:r>
    </w:p>
    <w:p w:rsidR="00E865F8" w:rsidRDefault="00E865F8" w:rsidP="00E865F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COORDINADOR: </w:t>
      </w:r>
      <w:r w:rsidR="00947DC9">
        <w:rPr>
          <w:rFonts w:asciiTheme="majorHAnsi" w:hAnsiTheme="majorHAnsi"/>
        </w:rPr>
        <w:t xml:space="preserve">LUCIA PEREZ </w:t>
      </w:r>
    </w:p>
    <w:p w:rsidR="00E865F8" w:rsidRPr="00E865F8" w:rsidRDefault="00E865F8" w:rsidP="00E865F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SECRETARIO: </w:t>
      </w:r>
      <w:r w:rsidR="00947DC9">
        <w:rPr>
          <w:rFonts w:asciiTheme="majorHAnsi" w:hAnsiTheme="majorHAnsi"/>
        </w:rPr>
        <w:t xml:space="preserve">MARÍA NAVA </w:t>
      </w:r>
    </w:p>
    <w:p w:rsidR="00B524BD" w:rsidRDefault="00B524BD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  <w:b/>
          <w:color w:val="FF0000"/>
        </w:rPr>
        <w:t>Artículo 11.- Responsabilidad de los socios: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La responsabilidad de los socios por las deudas sociales estará limitada a las aportaciones sociales que hubieran suscrito. </w:t>
      </w:r>
    </w:p>
    <w:p w:rsid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Los diversos departamentos serán los responsables de llevar a la práctica las decisiones adoptadas en la Asamblea y el Consejo de Administración y de rendir cuentas a los socios de la cooperativa. </w:t>
      </w:r>
      <w:r w:rsidRPr="00B524BD">
        <w:rPr>
          <w:rFonts w:asciiTheme="majorHAnsi" w:hAnsiTheme="majorHAnsi"/>
        </w:rPr>
        <w:cr/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  <w:b/>
          <w:color w:val="FF0000"/>
        </w:rPr>
        <w:t xml:space="preserve">Artículo 12.- Convocatoria de la Asamblea General: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La Asamblea General será convocada por el Consejo Rector, que fijará el orden del día en la convocatoria.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La Asamblea se celebrará en primera convocatoria siempre que asistan a la misma al m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 xml:space="preserve">nos el 75% de sus miembros (quórum) y en segunda convocatoria cualquiera que sea el número de asistentes a la reunión.  Se convocará, al menos, una Asamblea General al inicio del curso con el fin de aprobar la constitución de la cooperativa y elegir a los miembros del Consejo de Administración; y otra al final de curso con objeto de aprobar la disolución de la cooperativa, la aprobación de las cuentas y el informe final redactado por el Presidente y el reparto de los excedentes existentes, en su caso.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La Asamblea General estará presidida por el presidente del Consejo Rector, y el secretario deb</w:t>
      </w:r>
      <w:r w:rsidRPr="00B524BD">
        <w:rPr>
          <w:rFonts w:asciiTheme="majorHAnsi" w:hAnsiTheme="majorHAnsi"/>
        </w:rPr>
        <w:t>e</w:t>
      </w:r>
      <w:r w:rsidRPr="00B524BD">
        <w:rPr>
          <w:rFonts w:asciiTheme="majorHAnsi" w:hAnsiTheme="majorHAnsi"/>
        </w:rPr>
        <w:t xml:space="preserve">rá redactar acta de la misma.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Los acuerdos de la Asamblea se adoptarán por mayoría simple. </w:t>
      </w:r>
    </w:p>
    <w:p w:rsidR="00E564C0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lastRenderedPageBreak/>
        <w:t xml:space="preserve">  Se convocarán reuniones extraordinarias de la cooperativa, cuando lo decida el Preside</w:t>
      </w:r>
      <w:r w:rsidRPr="00B524BD">
        <w:rPr>
          <w:rFonts w:asciiTheme="majorHAnsi" w:hAnsiTheme="majorHAnsi"/>
        </w:rPr>
        <w:t>n</w:t>
      </w:r>
      <w:r w:rsidRPr="00B524BD">
        <w:rPr>
          <w:rFonts w:asciiTheme="majorHAnsi" w:hAnsiTheme="majorHAnsi"/>
        </w:rPr>
        <w:t>te o lo soliciten, por escrito, socios que representen al menos el 51% del capital social de la cooperativa. Para que una reunión sea válida debe contar con la presencia de la mitad más uno de los socios.</w:t>
      </w:r>
    </w:p>
    <w:p w:rsidR="00B524BD" w:rsidRPr="00B524BD" w:rsidRDefault="00B524BD" w:rsidP="00B524BD">
      <w:pPr>
        <w:jc w:val="both"/>
        <w:rPr>
          <w:rFonts w:asciiTheme="majorHAnsi" w:hAnsiTheme="majorHAnsi"/>
          <w:b/>
          <w:color w:val="FF0000"/>
        </w:rPr>
      </w:pPr>
      <w:r w:rsidRPr="00B524BD">
        <w:rPr>
          <w:rFonts w:asciiTheme="majorHAnsi" w:hAnsiTheme="majorHAnsi"/>
          <w:b/>
          <w:color w:val="FF0000"/>
        </w:rPr>
        <w:t xml:space="preserve">Artículo 13.- Liquidación y reparto de beneficios: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>La liquidación de la empresa se realizará el 13 de junio de 201</w:t>
      </w:r>
      <w:r w:rsidR="00F95812">
        <w:rPr>
          <w:rFonts w:asciiTheme="majorHAnsi" w:hAnsiTheme="majorHAnsi"/>
        </w:rPr>
        <w:t>5</w:t>
      </w:r>
      <w:r w:rsidRPr="00B524BD">
        <w:rPr>
          <w:rFonts w:asciiTheme="majorHAnsi" w:hAnsiTheme="majorHAnsi"/>
        </w:rPr>
        <w:t xml:space="preserve">,  fecha en la que finalizará su actividad.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El excedente obtenido se repartirá a su finalización entre los socios, después de deducir un 20% de los beneficios, cantidad que será destinada a un fin social que se decidirá en la Asamblea General de fin de curso. (</w:t>
      </w:r>
      <w:r w:rsidR="004A5C42">
        <w:rPr>
          <w:rFonts w:asciiTheme="majorHAnsi" w:hAnsiTheme="majorHAnsi"/>
        </w:rPr>
        <w:t>MÉDICOS SIN FRONTERA</w:t>
      </w:r>
      <w:bookmarkStart w:id="0" w:name="_GoBack"/>
      <w:bookmarkEnd w:id="0"/>
      <w:r w:rsidRPr="00B524BD">
        <w:rPr>
          <w:rFonts w:asciiTheme="majorHAnsi" w:hAnsiTheme="majorHAnsi"/>
        </w:rPr>
        <w:t>)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  <w:b/>
          <w:color w:val="FF0000"/>
        </w:rPr>
        <w:t xml:space="preserve">Artículo 14.- Registro de la cooperativa: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Esta cooperativa no se constituye de acuerdo con la legislación en materia de cooperativas, siendo un proyecto que pretende la simulación del funcionamiento de una cooperativa real. </w:t>
      </w:r>
    </w:p>
    <w:p w:rsidR="00B524BD" w:rsidRPr="00B524BD" w:rsidRDefault="00B524BD" w:rsidP="00B524BD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Quedará inscrita en el Registro Central de Cooperativas EJE y será gestionada de acuerdo con las reglas de funcionamiento de una cooperativa real. </w:t>
      </w:r>
      <w:r w:rsidRPr="00B524BD">
        <w:rPr>
          <w:rFonts w:asciiTheme="majorHAnsi" w:hAnsiTheme="majorHAnsi"/>
        </w:rPr>
        <w:cr/>
      </w:r>
    </w:p>
    <w:p w:rsidR="00B524BD" w:rsidRPr="00B524BD" w:rsidRDefault="00B524BD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E564C0" w:rsidRPr="00B524BD" w:rsidRDefault="00E564C0" w:rsidP="00E564C0">
      <w:pPr>
        <w:jc w:val="both"/>
        <w:rPr>
          <w:rFonts w:asciiTheme="majorHAnsi" w:hAnsiTheme="majorHAnsi"/>
        </w:rPr>
      </w:pPr>
      <w:r w:rsidRPr="00B524BD">
        <w:rPr>
          <w:rFonts w:asciiTheme="majorHAnsi" w:hAnsiTheme="majorHAnsi"/>
        </w:rPr>
        <w:t xml:space="preserve"> </w:t>
      </w:r>
    </w:p>
    <w:p w:rsidR="00E564C0" w:rsidRPr="00B524BD" w:rsidRDefault="00E564C0" w:rsidP="00E564C0">
      <w:pPr>
        <w:jc w:val="both"/>
        <w:rPr>
          <w:rFonts w:asciiTheme="majorHAnsi" w:hAnsiTheme="majorHAnsi"/>
        </w:rPr>
      </w:pPr>
    </w:p>
    <w:p w:rsidR="005E3CE9" w:rsidRPr="00B524BD" w:rsidRDefault="008107AD" w:rsidP="00E564C0">
      <w:pPr>
        <w:jc w:val="both"/>
        <w:rPr>
          <w:rFonts w:asciiTheme="majorHAnsi" w:hAnsiTheme="majorHAnsi"/>
        </w:rPr>
      </w:pPr>
    </w:p>
    <w:sectPr w:rsidR="005E3CE9" w:rsidRPr="00B52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AD" w:rsidRDefault="008107AD" w:rsidP="00947DC9">
      <w:pPr>
        <w:spacing w:after="0" w:line="240" w:lineRule="auto"/>
      </w:pPr>
      <w:r>
        <w:separator/>
      </w:r>
    </w:p>
  </w:endnote>
  <w:endnote w:type="continuationSeparator" w:id="0">
    <w:p w:rsidR="008107AD" w:rsidRDefault="008107AD" w:rsidP="0094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85" w:rsidRDefault="00450B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85" w:rsidRDefault="00450B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85" w:rsidRDefault="00450B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AD" w:rsidRDefault="008107AD" w:rsidP="00947DC9">
      <w:pPr>
        <w:spacing w:after="0" w:line="240" w:lineRule="auto"/>
      </w:pPr>
      <w:r>
        <w:separator/>
      </w:r>
    </w:p>
  </w:footnote>
  <w:footnote w:type="continuationSeparator" w:id="0">
    <w:p w:rsidR="008107AD" w:rsidRDefault="008107AD" w:rsidP="0094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85" w:rsidRDefault="00450B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805" o:spid="_x0000_s2050" type="#_x0000_t75" style="position:absolute;margin-left:0;margin-top:0;width:425.15pt;height:323.45pt;z-index:-251656192;mso-position-horizontal:center;mso-position-horizontal-relative:margin;mso-position-vertical:center;mso-position-vertical-relative:margin" o:allowincell="f">
          <v:imagedata r:id="rId1" o:title="COPOROA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C9" w:rsidRPr="00450B85" w:rsidRDefault="00450B85" w:rsidP="00450B85">
    <w:pPr>
      <w:pStyle w:val="Encabezado"/>
      <w:jc w:val="center"/>
      <w:rPr>
        <w:b/>
        <w:color w:val="244061" w:themeColor="accent1" w:themeShade="80"/>
        <w:sz w:val="32"/>
        <w:szCs w:val="32"/>
      </w:rPr>
    </w:pPr>
    <w:r>
      <w:rPr>
        <w:b/>
        <w:noProof/>
        <w:color w:val="4F81BD" w:themeColor="accent1"/>
        <w:sz w:val="32"/>
        <w:szCs w:val="3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806" o:spid="_x0000_s2051" type="#_x0000_t75" style="position:absolute;left:0;text-align:left;margin-left:0;margin-top:0;width:425.15pt;height:323.45pt;z-index:-251655168;mso-position-horizontal:center;mso-position-horizontal-relative:margin;mso-position-vertical:center;mso-position-vertical-relative:margin" o:allowincell="f">
          <v:imagedata r:id="rId1" o:title="COPOROAS" gain="19661f" blacklevel="22938f"/>
        </v:shape>
      </w:pict>
    </w:r>
    <w:r>
      <w:rPr>
        <w:b/>
        <w:noProof/>
        <w:color w:val="4F81BD" w:themeColor="accent1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-267335</wp:posOffset>
          </wp:positionV>
          <wp:extent cx="874395" cy="664845"/>
          <wp:effectExtent l="0" t="0" r="1905" b="190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ORO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85" w:rsidRDefault="00450B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804" o:spid="_x0000_s2049" type="#_x0000_t75" style="position:absolute;margin-left:0;margin-top:0;width:425.15pt;height:323.45pt;z-index:-251657216;mso-position-horizontal:center;mso-position-horizontal-relative:margin;mso-position-vertical:center;mso-position-vertical-relative:margin" o:allowincell="f">
          <v:imagedata r:id="rId1" o:title="COPOROA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CFE"/>
    <w:multiLevelType w:val="hybridMultilevel"/>
    <w:tmpl w:val="16F65B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38FB"/>
    <w:multiLevelType w:val="hybridMultilevel"/>
    <w:tmpl w:val="7C08A5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C3839"/>
    <w:multiLevelType w:val="hybridMultilevel"/>
    <w:tmpl w:val="52C4A3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C0"/>
    <w:rsid w:val="001A1898"/>
    <w:rsid w:val="002D105A"/>
    <w:rsid w:val="002D6A15"/>
    <w:rsid w:val="00450B85"/>
    <w:rsid w:val="00456BC3"/>
    <w:rsid w:val="004A5C42"/>
    <w:rsid w:val="006717CD"/>
    <w:rsid w:val="00722626"/>
    <w:rsid w:val="008107AD"/>
    <w:rsid w:val="0082415B"/>
    <w:rsid w:val="00947DC9"/>
    <w:rsid w:val="009F01AE"/>
    <w:rsid w:val="00B524BD"/>
    <w:rsid w:val="00BD247F"/>
    <w:rsid w:val="00E564C0"/>
    <w:rsid w:val="00E865F8"/>
    <w:rsid w:val="00EE5F8F"/>
    <w:rsid w:val="00F95812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DC9"/>
  </w:style>
  <w:style w:type="paragraph" w:styleId="Piedepgina">
    <w:name w:val="footer"/>
    <w:basedOn w:val="Normal"/>
    <w:link w:val="PiedepginaCar"/>
    <w:uiPriority w:val="99"/>
    <w:unhideWhenUsed/>
    <w:rsid w:val="0094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DC9"/>
  </w:style>
  <w:style w:type="paragraph" w:styleId="Textodeglobo">
    <w:name w:val="Balloon Text"/>
    <w:basedOn w:val="Normal"/>
    <w:link w:val="TextodegloboCar"/>
    <w:uiPriority w:val="99"/>
    <w:semiHidden/>
    <w:unhideWhenUsed/>
    <w:rsid w:val="004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DC9"/>
  </w:style>
  <w:style w:type="paragraph" w:styleId="Piedepgina">
    <w:name w:val="footer"/>
    <w:basedOn w:val="Normal"/>
    <w:link w:val="PiedepginaCar"/>
    <w:uiPriority w:val="99"/>
    <w:unhideWhenUsed/>
    <w:rsid w:val="0094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DC9"/>
  </w:style>
  <w:style w:type="paragraph" w:styleId="Textodeglobo">
    <w:name w:val="Balloon Text"/>
    <w:basedOn w:val="Normal"/>
    <w:link w:val="TextodegloboCar"/>
    <w:uiPriority w:val="99"/>
    <w:semiHidden/>
    <w:unhideWhenUsed/>
    <w:rsid w:val="004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60FA-78C1-4FAA-86A0-AAB6BDD9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grupo4</dc:creator>
  <cp:lastModifiedBy>user</cp:lastModifiedBy>
  <cp:revision>10</cp:revision>
  <dcterms:created xsi:type="dcterms:W3CDTF">2014-12-18T17:29:00Z</dcterms:created>
  <dcterms:modified xsi:type="dcterms:W3CDTF">2014-12-18T17:34:00Z</dcterms:modified>
</cp:coreProperties>
</file>