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5B" w:rsidRDefault="00B23449" w:rsidP="00B23449">
      <w:pPr>
        <w:jc w:val="center"/>
        <w:rPr>
          <w:rFonts w:ascii="Adobe Heiti Std R" w:eastAsia="Adobe Heiti Std R" w:hAnsi="Adobe Heiti Std R"/>
          <w:b/>
          <w:i/>
          <w:sz w:val="56"/>
          <w:szCs w:val="56"/>
        </w:rPr>
      </w:pPr>
      <w:r>
        <w:rPr>
          <w:rFonts w:ascii="Adobe Heiti Std R" w:eastAsia="Adobe Heiti Std R" w:hAnsi="Adobe Heiti Std R"/>
          <w:b/>
          <w:i/>
          <w:sz w:val="56"/>
          <w:szCs w:val="56"/>
        </w:rPr>
        <w:t>ESTATUTOS</w:t>
      </w:r>
    </w:p>
    <w:p w:rsidR="00B23449" w:rsidRDefault="00A85A92" w:rsidP="00705645">
      <w:pPr>
        <w:jc w:val="both"/>
        <w:rPr>
          <w:rFonts w:eastAsia="Adobe Heiti Std R"/>
          <w:b/>
          <w:sz w:val="24"/>
          <w:szCs w:val="24"/>
        </w:rPr>
      </w:pPr>
      <w:r w:rsidRPr="00705645">
        <w:rPr>
          <w:rFonts w:eastAsia="Adobe Heiti Std R"/>
          <w:b/>
          <w:sz w:val="28"/>
          <w:szCs w:val="28"/>
          <w:u w:val="single"/>
        </w:rPr>
        <w:t>CAPÍ</w:t>
      </w:r>
      <w:r w:rsidR="00B23449" w:rsidRPr="00705645">
        <w:rPr>
          <w:rFonts w:eastAsia="Adobe Heiti Std R"/>
          <w:b/>
          <w:sz w:val="28"/>
          <w:szCs w:val="28"/>
          <w:u w:val="single"/>
        </w:rPr>
        <w:t>TULO 1</w:t>
      </w:r>
      <w:r w:rsidR="00B23449" w:rsidRPr="00221504">
        <w:rPr>
          <w:rFonts w:eastAsia="Adobe Heiti Std R"/>
          <w:b/>
          <w:sz w:val="24"/>
          <w:szCs w:val="24"/>
          <w:u w:val="single"/>
        </w:rPr>
        <w:t>.</w:t>
      </w:r>
      <w:r w:rsidR="00B23449">
        <w:rPr>
          <w:rFonts w:eastAsia="Adobe Heiti Std R"/>
          <w:b/>
          <w:sz w:val="24"/>
          <w:szCs w:val="24"/>
        </w:rPr>
        <w:t xml:space="preserve"> DISPOSICIONES GENERALES</w:t>
      </w:r>
    </w:p>
    <w:p w:rsidR="00B23449" w:rsidRDefault="00A85A92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ARTÍ</w:t>
      </w:r>
      <w:r w:rsidR="00B23449">
        <w:rPr>
          <w:rFonts w:eastAsia="Adobe Heiti Std R"/>
          <w:b/>
          <w:sz w:val="24"/>
          <w:szCs w:val="24"/>
        </w:rPr>
        <w:t>CULO 1. DENOMINACIÓN</w:t>
      </w:r>
    </w:p>
    <w:p w:rsidR="00B23449" w:rsidRDefault="00B23449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Nos hemos constituido c</w:t>
      </w:r>
      <w:r w:rsidR="00D64F58">
        <w:rPr>
          <w:rFonts w:eastAsia="Adobe Heiti Std R"/>
          <w:b/>
          <w:sz w:val="24"/>
          <w:szCs w:val="24"/>
        </w:rPr>
        <w:t>on la denominación de TORRE MUR</w:t>
      </w:r>
      <w:r>
        <w:rPr>
          <w:rFonts w:eastAsia="Adobe Heiti Std R"/>
          <w:b/>
          <w:sz w:val="24"/>
          <w:szCs w:val="24"/>
        </w:rPr>
        <w:t xml:space="preserve">, sociedad </w:t>
      </w:r>
      <w:proofErr w:type="gramStart"/>
      <w:r>
        <w:rPr>
          <w:rFonts w:eastAsia="Adobe Heiti Std R"/>
          <w:b/>
          <w:sz w:val="24"/>
          <w:szCs w:val="24"/>
        </w:rPr>
        <w:t>cooperativa ,</w:t>
      </w:r>
      <w:proofErr w:type="gramEnd"/>
      <w:r>
        <w:rPr>
          <w:rFonts w:eastAsia="Adobe Heiti Std R"/>
          <w:b/>
          <w:sz w:val="24"/>
          <w:szCs w:val="24"/>
        </w:rPr>
        <w:t xml:space="preserve"> dentro del marco del proyecto educativo Empresa Joven Europea.</w:t>
      </w:r>
    </w:p>
    <w:p w:rsidR="00B23449" w:rsidRDefault="00A85A92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ARTÍ</w:t>
      </w:r>
      <w:r w:rsidR="00B23449">
        <w:rPr>
          <w:rFonts w:eastAsia="Adobe Heiti Std R"/>
          <w:b/>
          <w:sz w:val="24"/>
          <w:szCs w:val="24"/>
        </w:rPr>
        <w:t>CULO 2. DOMICILIO</w:t>
      </w:r>
    </w:p>
    <w:p w:rsidR="00B23449" w:rsidRDefault="00B23449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La cooperativa fija su domicilio en el I.E.S</w:t>
      </w:r>
      <w:r w:rsidR="00A85A92">
        <w:rPr>
          <w:rFonts w:eastAsia="Adobe Heiti Std R"/>
          <w:b/>
          <w:sz w:val="24"/>
          <w:szCs w:val="24"/>
        </w:rPr>
        <w:t>. TORRE SA</w:t>
      </w:r>
      <w:r w:rsidR="00D64F58">
        <w:rPr>
          <w:rFonts w:eastAsia="Adobe Heiti Std R"/>
          <w:b/>
          <w:sz w:val="24"/>
          <w:szCs w:val="24"/>
        </w:rPr>
        <w:t xml:space="preserve">LINAS sito en el Camino </w:t>
      </w:r>
      <w:proofErr w:type="spellStart"/>
      <w:r w:rsidR="00D64F58">
        <w:rPr>
          <w:rFonts w:eastAsia="Adobe Heiti Std R"/>
          <w:b/>
          <w:sz w:val="24"/>
          <w:szCs w:val="24"/>
        </w:rPr>
        <w:t>Albadel</w:t>
      </w:r>
      <w:proofErr w:type="spellEnd"/>
      <w:r w:rsidR="00D64F58">
        <w:rPr>
          <w:rFonts w:eastAsia="Adobe Heiti Std R"/>
          <w:b/>
          <w:sz w:val="24"/>
          <w:szCs w:val="24"/>
        </w:rPr>
        <w:t xml:space="preserve">, Carril </w:t>
      </w:r>
      <w:proofErr w:type="spellStart"/>
      <w:r w:rsidR="00D64F58">
        <w:rPr>
          <w:rFonts w:eastAsia="Adobe Heiti Std R"/>
          <w:b/>
          <w:sz w:val="24"/>
          <w:szCs w:val="24"/>
        </w:rPr>
        <w:t>TorreSalinas</w:t>
      </w:r>
      <w:proofErr w:type="spellEnd"/>
      <w:r w:rsidR="00A85A92">
        <w:rPr>
          <w:rFonts w:eastAsia="Adobe Heiti Std R"/>
          <w:b/>
          <w:sz w:val="24"/>
          <w:szCs w:val="24"/>
        </w:rPr>
        <w:t>, Nº 71 Murcia.</w:t>
      </w:r>
    </w:p>
    <w:p w:rsidR="00A85A92" w:rsidRDefault="00A85A92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ARTÍCULO 3. OBJETO SOCIAL</w:t>
      </w:r>
    </w:p>
    <w:p w:rsidR="00A85A92" w:rsidRDefault="00A85A92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 La cooperativa tiene por objeto la compra venta de productos típicos de Murcia y de productos aromáticos producidos por nosotros.</w:t>
      </w:r>
    </w:p>
    <w:p w:rsidR="00A85A92" w:rsidRDefault="00A85A92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 xml:space="preserve">- Conocer y poner en práctica los valores de la </w:t>
      </w:r>
      <w:proofErr w:type="gramStart"/>
      <w:r>
        <w:rPr>
          <w:rFonts w:eastAsia="Adobe Heiti Std R"/>
          <w:b/>
          <w:sz w:val="24"/>
          <w:szCs w:val="24"/>
        </w:rPr>
        <w:t>cooperativa :</w:t>
      </w:r>
      <w:proofErr w:type="gramEnd"/>
      <w:r>
        <w:rPr>
          <w:rFonts w:eastAsia="Adobe Heiti Std R"/>
          <w:b/>
          <w:sz w:val="24"/>
          <w:szCs w:val="24"/>
        </w:rPr>
        <w:t xml:space="preserve"> Democracia , Igualdad y Solidaridad.</w:t>
      </w:r>
    </w:p>
    <w:p w:rsidR="00A85A92" w:rsidRDefault="00A85A92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 Promover la colaboración de los socios con la cooperativa.</w:t>
      </w:r>
    </w:p>
    <w:p w:rsidR="00A85A92" w:rsidRDefault="00A85A92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-Tener un primer contacto con la creación y gestión de una empresa.</w:t>
      </w:r>
    </w:p>
    <w:p w:rsidR="00A85A92" w:rsidRDefault="00A85A92" w:rsidP="00705645">
      <w:pPr>
        <w:jc w:val="both"/>
        <w:rPr>
          <w:rFonts w:eastAsia="Adobe Heiti Std R"/>
          <w:b/>
          <w:sz w:val="24"/>
          <w:szCs w:val="24"/>
        </w:rPr>
      </w:pPr>
      <w:r w:rsidRPr="00705645">
        <w:rPr>
          <w:rFonts w:eastAsia="Adobe Heiti Std R"/>
          <w:b/>
          <w:sz w:val="28"/>
          <w:szCs w:val="28"/>
          <w:u w:val="single"/>
        </w:rPr>
        <w:t>CAPÍTULO 2</w:t>
      </w:r>
      <w:r>
        <w:rPr>
          <w:rFonts w:eastAsia="Adobe Heiti Std R"/>
          <w:b/>
          <w:sz w:val="24"/>
          <w:szCs w:val="24"/>
        </w:rPr>
        <w:t>. DE LOS SOCIOS Y SOCIAS</w:t>
      </w:r>
    </w:p>
    <w:p w:rsidR="00A85A92" w:rsidRDefault="00A85A92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ARTÍCULO 4. REQUISITOS PARA SER SOCIO Y SOCIA</w:t>
      </w:r>
    </w:p>
    <w:p w:rsidR="00A85A92" w:rsidRDefault="00221504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-Podrán ser socios y socias de la cooperativa todos los alumnos/as  de 3 ESO o profesores que impartan clase al grupo.</w:t>
      </w:r>
    </w:p>
    <w:p w:rsidR="00221504" w:rsidRDefault="00221504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-Todos los que presten su trabajo y hagan la correspondiente aportación de capital.</w:t>
      </w:r>
    </w:p>
    <w:p w:rsidR="00221504" w:rsidRDefault="00221504" w:rsidP="00705645">
      <w:pPr>
        <w:jc w:val="both"/>
        <w:rPr>
          <w:rFonts w:eastAsia="Adobe Heiti Std R"/>
          <w:b/>
          <w:sz w:val="24"/>
          <w:szCs w:val="24"/>
        </w:rPr>
      </w:pPr>
      <w:r w:rsidRPr="00705645">
        <w:rPr>
          <w:rFonts w:eastAsia="Adobe Heiti Std R"/>
          <w:b/>
          <w:sz w:val="28"/>
          <w:szCs w:val="28"/>
          <w:u w:val="single"/>
        </w:rPr>
        <w:t>CAPÍTULO 3</w:t>
      </w:r>
      <w:r>
        <w:rPr>
          <w:rFonts w:eastAsia="Adobe Heiti Std R"/>
          <w:b/>
          <w:sz w:val="24"/>
          <w:szCs w:val="24"/>
        </w:rPr>
        <w:t xml:space="preserve">. </w:t>
      </w:r>
      <w:proofErr w:type="gramStart"/>
      <w:r>
        <w:rPr>
          <w:rFonts w:eastAsia="Adobe Heiti Std R"/>
          <w:b/>
          <w:sz w:val="24"/>
          <w:szCs w:val="24"/>
        </w:rPr>
        <w:t>DURACIÓN ,</w:t>
      </w:r>
      <w:proofErr w:type="gramEnd"/>
      <w:r>
        <w:rPr>
          <w:rFonts w:eastAsia="Adobe Heiti Std R"/>
          <w:b/>
          <w:sz w:val="24"/>
          <w:szCs w:val="24"/>
        </w:rPr>
        <w:t xml:space="preserve"> DISOLUCIÓN Y EL AMBITO TERRITORIAL</w:t>
      </w:r>
    </w:p>
    <w:p w:rsidR="00221504" w:rsidRDefault="00221504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ARTÍCULO 5. DURACIÓN</w:t>
      </w:r>
    </w:p>
    <w:p w:rsidR="00221504" w:rsidRDefault="00221504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La cooperativa se considerará activa desde el momento en el que se solicite la inscripción en el registro central de cooperativas EJE y acabará su actividad al finalizar el curso escolar.</w:t>
      </w:r>
    </w:p>
    <w:p w:rsidR="00221504" w:rsidRDefault="00221504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ARTÍCULO 6. DISOLUCIÓN</w:t>
      </w:r>
    </w:p>
    <w:p w:rsidR="00221504" w:rsidRDefault="00221504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lastRenderedPageBreak/>
        <w:t>La disolución de la cooperativa se producirá por el cese de su actividad que se acordará en una reunión de Asamblea General al final del curso escolar.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ARTÍCULO 7. AMBITO TERRITORIAL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 xml:space="preserve">La cooperativa realizará sus actividades en la Comunidad De </w:t>
      </w:r>
      <w:r w:rsidR="008F31EA">
        <w:rPr>
          <w:rFonts w:eastAsia="Adobe Heiti Std R"/>
          <w:b/>
          <w:sz w:val="24"/>
          <w:szCs w:val="24"/>
        </w:rPr>
        <w:t>Murcia,</w:t>
      </w:r>
      <w:r>
        <w:rPr>
          <w:rFonts w:eastAsia="Adobe Heiti Std R"/>
          <w:b/>
          <w:sz w:val="24"/>
          <w:szCs w:val="24"/>
        </w:rPr>
        <w:t xml:space="preserve"> sin perjuicio de las relaciones que se establezcan con otras cooperativas situada</w:t>
      </w:r>
      <w:r w:rsidR="008F31EA">
        <w:rPr>
          <w:rFonts w:eastAsia="Adobe Heiti Std R"/>
          <w:b/>
          <w:sz w:val="24"/>
          <w:szCs w:val="24"/>
        </w:rPr>
        <w:t>s</w:t>
      </w:r>
      <w:r>
        <w:rPr>
          <w:rFonts w:eastAsia="Adobe Heiti Std R"/>
          <w:b/>
          <w:sz w:val="24"/>
          <w:szCs w:val="24"/>
        </w:rPr>
        <w:t xml:space="preserve"> fuera de dicha Comunidad.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 w:rsidRPr="00705645">
        <w:rPr>
          <w:rFonts w:eastAsia="Adobe Heiti Std R"/>
          <w:b/>
          <w:sz w:val="28"/>
          <w:szCs w:val="28"/>
          <w:u w:val="single"/>
        </w:rPr>
        <w:t>CAPÍTULO 4</w:t>
      </w:r>
      <w:r w:rsidRPr="00485D36">
        <w:rPr>
          <w:rFonts w:eastAsia="Adobe Heiti Std R"/>
          <w:b/>
          <w:sz w:val="24"/>
          <w:szCs w:val="24"/>
        </w:rPr>
        <w:t>. DERECHOS Y DEBERES DE LOS SOCIOS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ARTÍCULO 8. LOS DERECHOS SON: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-Participar en el objeto social de la cooperativa.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-Ser elector y elegible para los cargos.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-Participar con voz y voto en la adopción de acuerdos de la Asamblea General.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-Obtener información de cualquier aspecto de la marcha de la cooperativa.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ARTÍCULO 9. OBLIGACIONES: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-Asistir a las reuniones de la Asamblea General.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-Participar en el objeto social de la cooperativa.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-Respetar las decisiones adoptadas de manera democrática por la cooperativa.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-Realizar el trabajo personal con la máxima profesionalidad.</w:t>
      </w:r>
    </w:p>
    <w:p w:rsidR="00485D36" w:rsidRDefault="00485D36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-Responder con su aportación frente a las deudas sociales</w:t>
      </w:r>
      <w:r w:rsidR="00B57BCC">
        <w:rPr>
          <w:rFonts w:eastAsia="Adobe Heiti Std R"/>
          <w:b/>
          <w:sz w:val="24"/>
          <w:szCs w:val="24"/>
        </w:rPr>
        <w:t>.</w:t>
      </w:r>
    </w:p>
    <w:p w:rsidR="00B57BCC" w:rsidRDefault="00B57BCC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-Contribuir a una respetuosa convivencia en el seno de la cooperativa.</w:t>
      </w:r>
    </w:p>
    <w:p w:rsidR="00B57BCC" w:rsidRDefault="00B57BCC" w:rsidP="00705645">
      <w:pPr>
        <w:tabs>
          <w:tab w:val="left" w:pos="2340"/>
        </w:tabs>
        <w:jc w:val="both"/>
        <w:rPr>
          <w:rFonts w:eastAsia="Adobe Heiti Std R"/>
          <w:b/>
          <w:sz w:val="24"/>
          <w:szCs w:val="24"/>
        </w:rPr>
      </w:pPr>
      <w:r w:rsidRPr="00705645">
        <w:rPr>
          <w:rFonts w:eastAsia="Adobe Heiti Std R"/>
          <w:b/>
          <w:sz w:val="28"/>
          <w:szCs w:val="28"/>
          <w:u w:val="single"/>
        </w:rPr>
        <w:t>CAPÍTULO 5</w:t>
      </w:r>
      <w:r w:rsidRPr="00B57BCC">
        <w:rPr>
          <w:rFonts w:eastAsia="Adobe Heiti Std R"/>
          <w:b/>
          <w:sz w:val="24"/>
          <w:szCs w:val="24"/>
        </w:rPr>
        <w:t>. RÉGIMEN ECONOMICO</w:t>
      </w:r>
    </w:p>
    <w:p w:rsidR="00485D36" w:rsidRDefault="008F31EA" w:rsidP="00705645">
      <w:pPr>
        <w:jc w:val="both"/>
        <w:rPr>
          <w:rFonts w:eastAsia="Adobe Heiti Std R"/>
          <w:b/>
          <w:sz w:val="24"/>
          <w:szCs w:val="24"/>
        </w:rPr>
      </w:pPr>
      <w:r w:rsidRPr="008F31EA">
        <w:rPr>
          <w:rFonts w:eastAsia="Adobe Heiti Std R"/>
          <w:b/>
          <w:sz w:val="24"/>
          <w:szCs w:val="24"/>
        </w:rPr>
        <w:t>ARTÍCULO 10</w:t>
      </w:r>
      <w:r>
        <w:rPr>
          <w:rFonts w:eastAsia="Adobe Heiti Std R"/>
          <w:b/>
          <w:sz w:val="24"/>
          <w:szCs w:val="24"/>
        </w:rPr>
        <w:t>. CAPITAL SOCIAL</w:t>
      </w:r>
    </w:p>
    <w:p w:rsidR="008F31EA" w:rsidRDefault="008F31EA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Para adquirir la condición de socio cada miembro deberá aportar 5 euros.</w:t>
      </w:r>
    </w:p>
    <w:p w:rsidR="008F31EA" w:rsidRDefault="008F31EA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Esto supondrá un total de 120 euros.</w:t>
      </w:r>
    </w:p>
    <w:p w:rsidR="008F31EA" w:rsidRDefault="008F31EA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ARTÍCULO 11. DISTRIBUCIÓN DE BENEFICIOS</w:t>
      </w:r>
    </w:p>
    <w:p w:rsidR="008F31EA" w:rsidRDefault="008F31EA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 xml:space="preserve">Se donará un 15% de beneficios a una </w:t>
      </w:r>
      <w:proofErr w:type="gramStart"/>
      <w:r>
        <w:rPr>
          <w:rFonts w:eastAsia="Adobe Heiti Std R"/>
          <w:b/>
          <w:sz w:val="24"/>
          <w:szCs w:val="24"/>
        </w:rPr>
        <w:t>ONG ,</w:t>
      </w:r>
      <w:proofErr w:type="gramEnd"/>
      <w:r>
        <w:rPr>
          <w:rFonts w:eastAsia="Adobe Heiti Std R"/>
          <w:b/>
          <w:sz w:val="24"/>
          <w:szCs w:val="24"/>
        </w:rPr>
        <w:t xml:space="preserve"> CÁRITAS , y el resto se distribuirá entre los socios a partes iguales a final de curso una vez satisfechas todas las deudas contraídas por la cooperativa.</w:t>
      </w:r>
    </w:p>
    <w:p w:rsidR="00DF3C9C" w:rsidRDefault="00DF3C9C" w:rsidP="00705645">
      <w:pPr>
        <w:jc w:val="both"/>
        <w:rPr>
          <w:rFonts w:eastAsia="Adobe Heiti Std R"/>
          <w:b/>
          <w:sz w:val="24"/>
          <w:szCs w:val="24"/>
          <w:u w:val="single"/>
        </w:rPr>
      </w:pPr>
    </w:p>
    <w:p w:rsidR="00DF3C9C" w:rsidRDefault="00DF3C9C" w:rsidP="00705645">
      <w:pPr>
        <w:jc w:val="both"/>
        <w:rPr>
          <w:rFonts w:eastAsia="Adobe Heiti Std R"/>
          <w:b/>
          <w:sz w:val="24"/>
          <w:szCs w:val="24"/>
          <w:u w:val="single"/>
        </w:rPr>
      </w:pPr>
    </w:p>
    <w:p w:rsidR="00DF3C9C" w:rsidRDefault="00DF3C9C" w:rsidP="00705645">
      <w:pPr>
        <w:jc w:val="both"/>
        <w:rPr>
          <w:rFonts w:eastAsia="Adobe Heiti Std R"/>
          <w:b/>
          <w:sz w:val="24"/>
          <w:szCs w:val="24"/>
          <w:u w:val="single"/>
        </w:rPr>
      </w:pPr>
    </w:p>
    <w:p w:rsidR="008F31EA" w:rsidRDefault="008F31EA" w:rsidP="00705645">
      <w:pPr>
        <w:jc w:val="both"/>
        <w:rPr>
          <w:rFonts w:eastAsia="Adobe Heiti Std R"/>
          <w:b/>
          <w:sz w:val="24"/>
          <w:szCs w:val="24"/>
        </w:rPr>
      </w:pPr>
      <w:r w:rsidRPr="00705645">
        <w:rPr>
          <w:rFonts w:eastAsia="Adobe Heiti Std R"/>
          <w:b/>
          <w:sz w:val="28"/>
          <w:szCs w:val="28"/>
          <w:u w:val="single"/>
        </w:rPr>
        <w:t>CAPÍTULO 6</w:t>
      </w:r>
      <w:r>
        <w:rPr>
          <w:rFonts w:eastAsia="Adobe Heiti Std R"/>
          <w:b/>
          <w:sz w:val="24"/>
          <w:szCs w:val="24"/>
        </w:rPr>
        <w:t>. ESTRUCTURA ORGANIZATIVA</w:t>
      </w:r>
    </w:p>
    <w:p w:rsidR="008F31EA" w:rsidRDefault="008F31EA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 xml:space="preserve">ARTÍCULO 12. </w:t>
      </w:r>
      <w:r w:rsidR="00DF3C9C">
        <w:rPr>
          <w:rFonts w:eastAsia="Adobe Heiti Std R"/>
          <w:b/>
          <w:sz w:val="24"/>
          <w:szCs w:val="24"/>
        </w:rPr>
        <w:t>ORGANO DE LA SOCIEDAD</w:t>
      </w:r>
    </w:p>
    <w:p w:rsidR="00DF3C9C" w:rsidRDefault="00DF3C9C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Los órganos sociales son</w:t>
      </w:r>
      <w:r w:rsidR="00D64F58">
        <w:rPr>
          <w:rFonts w:eastAsia="Adobe Heiti Std R"/>
          <w:b/>
          <w:sz w:val="24"/>
          <w:szCs w:val="24"/>
        </w:rPr>
        <w:t xml:space="preserve">: La Asamblea </w:t>
      </w:r>
      <w:proofErr w:type="gramStart"/>
      <w:r w:rsidR="00D64F58">
        <w:rPr>
          <w:rFonts w:eastAsia="Adobe Heiti Std R"/>
          <w:b/>
          <w:sz w:val="24"/>
          <w:szCs w:val="24"/>
        </w:rPr>
        <w:t>General</w:t>
      </w:r>
      <w:r>
        <w:rPr>
          <w:rFonts w:eastAsia="Adobe Heiti Std R"/>
          <w:b/>
          <w:sz w:val="24"/>
          <w:szCs w:val="24"/>
        </w:rPr>
        <w:t xml:space="preserve"> ,</w:t>
      </w:r>
      <w:proofErr w:type="gramEnd"/>
      <w:r>
        <w:rPr>
          <w:rFonts w:eastAsia="Adobe Heiti Std R"/>
          <w:b/>
          <w:sz w:val="24"/>
          <w:szCs w:val="24"/>
        </w:rPr>
        <w:t xml:space="preserve"> El Consejo Rector , Departamento De Marketing y Comercial.</w:t>
      </w:r>
    </w:p>
    <w:p w:rsidR="00DF3C9C" w:rsidRDefault="00DF3C9C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ARTÍCULO 13. LA ASAMBLEA GENERAL</w:t>
      </w:r>
    </w:p>
    <w:p w:rsidR="00DF3C9C" w:rsidRPr="009B0BDD" w:rsidRDefault="00DF3C9C" w:rsidP="00705645">
      <w:pPr>
        <w:pStyle w:val="Prrafodelista"/>
        <w:numPr>
          <w:ilvl w:val="0"/>
          <w:numId w:val="4"/>
        </w:numPr>
        <w:jc w:val="both"/>
        <w:rPr>
          <w:rFonts w:eastAsia="Adobe Heiti Std R"/>
          <w:b/>
          <w:sz w:val="24"/>
          <w:szCs w:val="24"/>
        </w:rPr>
      </w:pPr>
      <w:r w:rsidRPr="009B0BDD">
        <w:rPr>
          <w:rFonts w:eastAsia="Adobe Heiti Std R"/>
          <w:b/>
          <w:sz w:val="24"/>
          <w:szCs w:val="24"/>
        </w:rPr>
        <w:t>Competencias de la asamblea</w:t>
      </w:r>
    </w:p>
    <w:p w:rsidR="00DF3C9C" w:rsidRPr="00DF3C9C" w:rsidRDefault="00DF3C9C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 w:rsidRPr="00DF3C9C">
        <w:rPr>
          <w:rFonts w:eastAsia="Adobe Heiti Std R"/>
          <w:b/>
          <w:sz w:val="24"/>
          <w:szCs w:val="24"/>
        </w:rPr>
        <w:t>Nombramiento y revocación del Consejo Rector.</w:t>
      </w:r>
    </w:p>
    <w:p w:rsidR="00DF3C9C" w:rsidRDefault="00DF3C9C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 xml:space="preserve">Censura  de la gestión </w:t>
      </w:r>
      <w:proofErr w:type="gramStart"/>
      <w:r>
        <w:rPr>
          <w:rFonts w:eastAsia="Adobe Heiti Std R"/>
          <w:b/>
          <w:sz w:val="24"/>
          <w:szCs w:val="24"/>
        </w:rPr>
        <w:t>social ,</w:t>
      </w:r>
      <w:proofErr w:type="gramEnd"/>
      <w:r>
        <w:rPr>
          <w:rFonts w:eastAsia="Adobe Heiti Std R"/>
          <w:b/>
          <w:sz w:val="24"/>
          <w:szCs w:val="24"/>
        </w:rPr>
        <w:t xml:space="preserve"> aprobación de las cuentas y distribución de los beneficios o imputación de las perdidas.</w:t>
      </w:r>
    </w:p>
    <w:p w:rsidR="00DF3C9C" w:rsidRDefault="00DF3C9C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Modificación de los estatutos.</w:t>
      </w:r>
    </w:p>
    <w:p w:rsidR="009B0BDD" w:rsidRPr="009B0BDD" w:rsidRDefault="009B0BDD" w:rsidP="00705645">
      <w:pPr>
        <w:pStyle w:val="Prrafodelista"/>
        <w:numPr>
          <w:ilvl w:val="0"/>
          <w:numId w:val="4"/>
        </w:numPr>
        <w:jc w:val="both"/>
        <w:rPr>
          <w:rFonts w:eastAsia="Adobe Heiti Std R"/>
          <w:b/>
          <w:sz w:val="24"/>
          <w:szCs w:val="24"/>
        </w:rPr>
      </w:pPr>
      <w:r w:rsidRPr="009B0BDD">
        <w:rPr>
          <w:rFonts w:eastAsia="Adobe Heiti Std R"/>
          <w:b/>
          <w:sz w:val="24"/>
          <w:szCs w:val="24"/>
        </w:rPr>
        <w:t>La Asamblea General será convocada con al menos tres días de antelación por el presidente/a y secretario/</w:t>
      </w:r>
      <w:proofErr w:type="gramStart"/>
      <w:r w:rsidRPr="009B0BDD">
        <w:rPr>
          <w:rFonts w:eastAsia="Adobe Heiti Std R"/>
          <w:b/>
          <w:sz w:val="24"/>
          <w:szCs w:val="24"/>
        </w:rPr>
        <w:t>a ,</w:t>
      </w:r>
      <w:proofErr w:type="gramEnd"/>
      <w:r w:rsidRPr="009B0BDD">
        <w:rPr>
          <w:rFonts w:eastAsia="Adobe Heiti Std R"/>
          <w:b/>
          <w:sz w:val="24"/>
          <w:szCs w:val="24"/>
        </w:rPr>
        <w:t xml:space="preserve"> incluyendo el orden del día . Las decisiones serán adoptadas por la mayoría simple de los asistentes.</w:t>
      </w:r>
    </w:p>
    <w:p w:rsidR="009B0BDD" w:rsidRDefault="009B0BDD" w:rsidP="00705645">
      <w:p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ARTÍCULO 14. CONSEJO RECTOR</w:t>
      </w:r>
    </w:p>
    <w:p w:rsidR="009B0BDD" w:rsidRDefault="009B0BDD" w:rsidP="00705645">
      <w:pPr>
        <w:pStyle w:val="Prrafodelista"/>
        <w:numPr>
          <w:ilvl w:val="0"/>
          <w:numId w:val="5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El Consejo Rector estará formado por el Presidente/</w:t>
      </w:r>
      <w:proofErr w:type="gramStart"/>
      <w:r>
        <w:rPr>
          <w:rFonts w:eastAsia="Adobe Heiti Std R"/>
          <w:b/>
          <w:sz w:val="24"/>
          <w:szCs w:val="24"/>
        </w:rPr>
        <w:t>a ,</w:t>
      </w:r>
      <w:proofErr w:type="gramEnd"/>
      <w:r>
        <w:rPr>
          <w:rFonts w:eastAsia="Adobe Heiti Std R"/>
          <w:b/>
          <w:sz w:val="24"/>
          <w:szCs w:val="24"/>
        </w:rPr>
        <w:t xml:space="preserve"> el Vicepresidente/a , </w:t>
      </w:r>
      <w:r w:rsidR="00705645">
        <w:rPr>
          <w:rFonts w:eastAsia="Adobe Heiti Std R"/>
          <w:b/>
          <w:sz w:val="24"/>
          <w:szCs w:val="24"/>
        </w:rPr>
        <w:t>el Secretario/a y el Tesorero/a.</w:t>
      </w:r>
    </w:p>
    <w:p w:rsidR="00705645" w:rsidRDefault="00705645" w:rsidP="00705645">
      <w:pPr>
        <w:pStyle w:val="Prrafodelista"/>
        <w:numPr>
          <w:ilvl w:val="0"/>
          <w:numId w:val="5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Corresponde al Presidente/a y Vicepresidente/a :</w:t>
      </w:r>
    </w:p>
    <w:p w:rsidR="00705645" w:rsidRDefault="00705645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Proclamar la constitución de la Asamblea General.</w:t>
      </w:r>
    </w:p>
    <w:p w:rsidR="00705645" w:rsidRDefault="00705645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Dirigir las deliberaciones.</w:t>
      </w:r>
    </w:p>
    <w:p w:rsidR="00705645" w:rsidRDefault="00705645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Mantener el orden de la sesión.</w:t>
      </w:r>
    </w:p>
    <w:p w:rsidR="00705645" w:rsidRDefault="00705645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Velar por el cumplimiento de las normas.</w:t>
      </w:r>
    </w:p>
    <w:p w:rsidR="00705645" w:rsidRDefault="00D64F58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Representar</w:t>
      </w:r>
      <w:r w:rsidR="00705645">
        <w:rPr>
          <w:rFonts w:eastAsia="Adobe Heiti Std R"/>
          <w:b/>
          <w:sz w:val="24"/>
          <w:szCs w:val="24"/>
        </w:rPr>
        <w:t>, gobernar y gestionar la cooperativa.</w:t>
      </w:r>
    </w:p>
    <w:p w:rsidR="00705645" w:rsidRDefault="00705645" w:rsidP="00705645">
      <w:pPr>
        <w:pStyle w:val="Prrafodelista"/>
        <w:numPr>
          <w:ilvl w:val="0"/>
          <w:numId w:val="5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Corresponde al Secretario/a :</w:t>
      </w:r>
    </w:p>
    <w:p w:rsidR="00705645" w:rsidRDefault="00705645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Redactar las convocatorias de las sesiones.</w:t>
      </w:r>
    </w:p>
    <w:p w:rsidR="00705645" w:rsidRDefault="00705645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Redactar el acta de las sesiones.</w:t>
      </w:r>
    </w:p>
    <w:p w:rsidR="00705645" w:rsidRDefault="00705645" w:rsidP="00705645">
      <w:pPr>
        <w:pStyle w:val="Prrafodelista"/>
        <w:numPr>
          <w:ilvl w:val="0"/>
          <w:numId w:val="5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Corresponde al Tesorero/a :</w:t>
      </w:r>
    </w:p>
    <w:p w:rsidR="00705645" w:rsidRDefault="00705645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Custodiar y controlar las aportaciones de los socios/as.</w:t>
      </w:r>
    </w:p>
    <w:p w:rsidR="00705645" w:rsidRDefault="00705645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Controlar y organizar el departamento comercial.</w:t>
      </w:r>
    </w:p>
    <w:p w:rsidR="00705645" w:rsidRDefault="00705645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Presentar las cuentas a los socios/as.</w:t>
      </w:r>
    </w:p>
    <w:p w:rsidR="00705645" w:rsidRDefault="00705645" w:rsidP="00705645">
      <w:pPr>
        <w:pStyle w:val="Prrafodelista"/>
        <w:numPr>
          <w:ilvl w:val="0"/>
          <w:numId w:val="2"/>
        </w:numPr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Custodiar los libros de contabilidad.</w:t>
      </w:r>
    </w:p>
    <w:p w:rsidR="00705645" w:rsidRDefault="00705645" w:rsidP="00705645">
      <w:pPr>
        <w:jc w:val="both"/>
        <w:rPr>
          <w:rFonts w:eastAsia="Adobe Heiti Std R"/>
          <w:b/>
          <w:sz w:val="24"/>
          <w:szCs w:val="24"/>
        </w:rPr>
      </w:pPr>
    </w:p>
    <w:p w:rsidR="00705645" w:rsidRPr="00705645" w:rsidRDefault="00705645" w:rsidP="00705645">
      <w:pPr>
        <w:spacing w:line="480" w:lineRule="auto"/>
        <w:jc w:val="both"/>
        <w:rPr>
          <w:rFonts w:eastAsia="Adobe Heiti Std R"/>
          <w:b/>
          <w:sz w:val="24"/>
          <w:szCs w:val="24"/>
        </w:rPr>
      </w:pPr>
      <w:r>
        <w:rPr>
          <w:rFonts w:eastAsia="Adobe Heiti Std R"/>
          <w:b/>
          <w:sz w:val="24"/>
          <w:szCs w:val="24"/>
        </w:rPr>
        <w:t>FIRMA DE TOD@S L@S  SOCI@S</w:t>
      </w:r>
      <w:bookmarkStart w:id="0" w:name="_GoBack"/>
      <w:bookmarkEnd w:id="0"/>
    </w:p>
    <w:p w:rsidR="00DF3C9C" w:rsidRPr="00DF3C9C" w:rsidRDefault="00DF3C9C" w:rsidP="00705645">
      <w:pPr>
        <w:jc w:val="both"/>
        <w:rPr>
          <w:rFonts w:eastAsia="Adobe Heiti Std R"/>
          <w:b/>
          <w:sz w:val="24"/>
          <w:szCs w:val="24"/>
        </w:rPr>
      </w:pPr>
    </w:p>
    <w:p w:rsidR="00DF3C9C" w:rsidRDefault="00DF3C9C" w:rsidP="00705645">
      <w:pPr>
        <w:jc w:val="both"/>
        <w:rPr>
          <w:rFonts w:eastAsia="Adobe Heiti Std R"/>
          <w:b/>
          <w:sz w:val="24"/>
          <w:szCs w:val="24"/>
        </w:rPr>
      </w:pPr>
    </w:p>
    <w:p w:rsidR="00DF3C9C" w:rsidRPr="008F31EA" w:rsidRDefault="00DF3C9C" w:rsidP="00705645">
      <w:pPr>
        <w:rPr>
          <w:rFonts w:eastAsia="Adobe Heiti Std R"/>
          <w:b/>
          <w:sz w:val="24"/>
          <w:szCs w:val="24"/>
        </w:rPr>
      </w:pPr>
    </w:p>
    <w:p w:rsidR="00485D36" w:rsidRPr="00485D36" w:rsidRDefault="00485D36" w:rsidP="00705645">
      <w:pPr>
        <w:rPr>
          <w:rFonts w:eastAsia="Adobe Heiti Std R"/>
          <w:b/>
          <w:sz w:val="24"/>
          <w:szCs w:val="24"/>
          <w:u w:val="single"/>
        </w:rPr>
      </w:pPr>
    </w:p>
    <w:p w:rsidR="00B23449" w:rsidRPr="00B23449" w:rsidRDefault="00B23449" w:rsidP="00705645">
      <w:pPr>
        <w:rPr>
          <w:rFonts w:ascii="Adobe Heiti Std R" w:eastAsia="Adobe Heiti Std R" w:hAnsi="Adobe Heiti Std R"/>
          <w:b/>
          <w:i/>
          <w:sz w:val="32"/>
          <w:szCs w:val="32"/>
        </w:rPr>
      </w:pPr>
    </w:p>
    <w:sectPr w:rsidR="00B23449" w:rsidRPr="00B23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B0D"/>
    <w:multiLevelType w:val="hybridMultilevel"/>
    <w:tmpl w:val="3CCE2470"/>
    <w:lvl w:ilvl="0" w:tplc="59568978">
      <w:numFmt w:val="bullet"/>
      <w:lvlText w:val="-"/>
      <w:lvlJc w:val="left"/>
      <w:pPr>
        <w:ind w:left="720" w:hanging="360"/>
      </w:pPr>
      <w:rPr>
        <w:rFonts w:ascii="Calibri" w:eastAsia="Adobe Heiti Std R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D68ED"/>
    <w:multiLevelType w:val="hybridMultilevel"/>
    <w:tmpl w:val="230AB0A4"/>
    <w:lvl w:ilvl="0" w:tplc="007618FE">
      <w:numFmt w:val="bullet"/>
      <w:lvlText w:val="-"/>
      <w:lvlJc w:val="left"/>
      <w:pPr>
        <w:ind w:left="720" w:hanging="360"/>
      </w:pPr>
      <w:rPr>
        <w:rFonts w:ascii="Calibri" w:eastAsia="Adobe Heiti Std R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74F3"/>
    <w:multiLevelType w:val="hybridMultilevel"/>
    <w:tmpl w:val="0D5026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0243"/>
    <w:multiLevelType w:val="hybridMultilevel"/>
    <w:tmpl w:val="6C22F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4A6B"/>
    <w:multiLevelType w:val="hybridMultilevel"/>
    <w:tmpl w:val="74FAF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49"/>
    <w:rsid w:val="00221504"/>
    <w:rsid w:val="00270764"/>
    <w:rsid w:val="00485D36"/>
    <w:rsid w:val="00705645"/>
    <w:rsid w:val="008F31EA"/>
    <w:rsid w:val="009B0BDD"/>
    <w:rsid w:val="00A3405B"/>
    <w:rsid w:val="00A85A92"/>
    <w:rsid w:val="00B23449"/>
    <w:rsid w:val="00B57BCC"/>
    <w:rsid w:val="00C12424"/>
    <w:rsid w:val="00D64F58"/>
    <w:rsid w:val="00D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3344-76B3-4431-913C-47ADE987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2015-01-20T12:22:00Z</dcterms:created>
  <dcterms:modified xsi:type="dcterms:W3CDTF">2015-01-20T12:22:00Z</dcterms:modified>
</cp:coreProperties>
</file>