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darken(118)" method="linear sigma" focus="-50%" type="gradient"/>
    </v:background>
  </w:background>
  <w:body>
    <w:p w:rsidR="004F619F" w:rsidRPr="00764AF4" w:rsidRDefault="00D56E31" w:rsidP="00D56E31">
      <w:pPr>
        <w:pStyle w:val="Ttulo1"/>
        <w:jc w:val="center"/>
        <w:rPr>
          <w:color w:val="FF0000"/>
          <w:sz w:val="24"/>
          <w:szCs w:val="24"/>
        </w:rPr>
      </w:pPr>
      <w:r w:rsidRPr="00764AF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FFEF1A" wp14:editId="378488D8">
            <wp:simplePos x="0" y="0"/>
            <wp:positionH relativeFrom="column">
              <wp:posOffset>-345440</wp:posOffset>
            </wp:positionH>
            <wp:positionV relativeFrom="paragraph">
              <wp:posOffset>-229870</wp:posOffset>
            </wp:positionV>
            <wp:extent cx="59309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0814" y="21061"/>
                <wp:lineTo x="20814" y="0"/>
                <wp:lineTo x="0" y="0"/>
              </wp:wrapPolygon>
            </wp:wrapThrough>
            <wp:docPr id="1" name="Imagen 1" descr="http://www.valnaloneduca.com/eje/datos_coop/2140/_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2140/_p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9F" w:rsidRPr="00764AF4">
        <w:rPr>
          <w:color w:val="FF0000"/>
          <w:sz w:val="24"/>
          <w:szCs w:val="24"/>
        </w:rPr>
        <w:t>Estatutos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Style w:val="Ttulo2Car"/>
          <w:sz w:val="24"/>
          <w:szCs w:val="24"/>
        </w:rPr>
        <w:t>Nombre de la cooperativa</w:t>
      </w:r>
      <w:r w:rsidRPr="00764AF4">
        <w:rPr>
          <w:rFonts w:ascii="Arial" w:hAnsi="Arial" w:cs="Arial"/>
        </w:rPr>
        <w:t xml:space="preserve">: </w:t>
      </w:r>
      <w:r w:rsidR="007F16D9" w:rsidRPr="00764AF4">
        <w:rPr>
          <w:rFonts w:ascii="Arial" w:hAnsi="Arial" w:cs="Arial"/>
        </w:rPr>
        <w:t>“MANOS HÁBILES BOLÍVAR”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Style w:val="Ttulo2Car"/>
          <w:sz w:val="24"/>
          <w:szCs w:val="24"/>
        </w:rPr>
        <w:t>Objetivo</w:t>
      </w:r>
      <w:r w:rsidRPr="00764AF4">
        <w:rPr>
          <w:rFonts w:ascii="Arial" w:hAnsi="Arial" w:cs="Arial"/>
        </w:rPr>
        <w:t xml:space="preserve">: </w:t>
      </w:r>
      <w:r w:rsidRPr="00764AF4">
        <w:rPr>
          <w:rFonts w:ascii="Arial" w:hAnsi="Arial" w:cs="Arial"/>
        </w:rPr>
        <w:br/>
      </w:r>
      <w:r w:rsidRPr="00764AF4">
        <w:rPr>
          <w:rFonts w:ascii="Arial" w:hAnsi="Arial" w:cs="Arial"/>
        </w:rPr>
        <w:br/>
        <w:t xml:space="preserve">Esta cooperativa se crea dentro del marco del proyecto educativo Empresa Joven Ecuatoriana con una finalidad eminentemente didáctica que permitirá a sus integrantes: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Conocer y poner en práctica los valores de la cooperación: equidad, democracia, igualdad, solidaridad.</w:t>
      </w: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Tomar decisiones democráticamente</w:t>
      </w: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Gestionar un proyecto de forma cooperativa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Reparto de tareas y recursos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Interdependencia positiva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Resultados colectivos</w:t>
      </w: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Tener un primer contacto con la creación y  gestión de una empresa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Marketing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Recursos humanos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Contabilidad</w:t>
      </w:r>
    </w:p>
    <w:p w:rsidR="004F619F" w:rsidRPr="00764AF4" w:rsidRDefault="004F619F" w:rsidP="00D56E3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Producción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Promoverá la participación de los socios trabajadores</w:t>
      </w:r>
    </w:p>
    <w:p w:rsidR="004F619F" w:rsidRPr="00764AF4" w:rsidRDefault="004F619F" w:rsidP="00D56E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Será administrada por los socios trabajadores</w:t>
      </w:r>
    </w:p>
    <w:p w:rsidR="004F619F" w:rsidRPr="00764AF4" w:rsidRDefault="004F619F" w:rsidP="00D56E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Pertenecerá a los socios trabajadores</w:t>
      </w:r>
    </w:p>
    <w:p w:rsidR="004F619F" w:rsidRPr="00764AF4" w:rsidRDefault="004F619F" w:rsidP="00D56E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Contribuirá a la formación de los socios trabajadores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Adhesión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lastRenderedPageBreak/>
        <w:t>Capital social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Para adquirir la condición de socio cada mie</w:t>
      </w:r>
      <w:r w:rsidR="008F689E" w:rsidRPr="00764AF4">
        <w:rPr>
          <w:rFonts w:ascii="Arial" w:hAnsi="Arial" w:cs="Arial"/>
        </w:rPr>
        <w:t>mbro debe aportar 5</w:t>
      </w:r>
      <w:r w:rsidRPr="00764AF4">
        <w:rPr>
          <w:rFonts w:ascii="Arial" w:hAnsi="Arial" w:cs="Arial"/>
        </w:rPr>
        <w:t xml:space="preserve">.00 dólares.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Devolución del capital social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Derechos de los socios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 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condición de socio otorga los siguientes derechos: </w:t>
      </w:r>
      <w:r w:rsidRPr="00764AF4">
        <w:rPr>
          <w:rFonts w:ascii="Arial" w:hAnsi="Arial" w:cs="Arial"/>
        </w:rPr>
        <w:br/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Participar en el objeto social de la cooperativa.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Ser elector y elegible para los cargos sociales.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Participar con voz y voto en la adopción de acuerdos de la Asamblea General y demás órganos sociales de los que formen parte.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Obtener información sobre cualquier aspecto de la marcha de la cooperativa 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Derecho al ingreso de nuevos integrantes con ideas que puedan aportar a la microempresa.</w:t>
      </w:r>
    </w:p>
    <w:p w:rsidR="004F619F" w:rsidRPr="00764AF4" w:rsidRDefault="004F619F" w:rsidP="00D56E31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Derecho a salir de la microempresa con derecho a liquidación terminado el año de servicios. </w:t>
      </w:r>
    </w:p>
    <w:p w:rsidR="004F619F" w:rsidRPr="00764AF4" w:rsidRDefault="004F619F" w:rsidP="00D56E31">
      <w:pPr>
        <w:spacing w:before="40" w:after="4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spacing w:before="40" w:after="4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Obligaciones de los socios</w:t>
      </w:r>
    </w:p>
    <w:p w:rsidR="004F619F" w:rsidRPr="00764AF4" w:rsidRDefault="004F619F" w:rsidP="00D56E31">
      <w:pPr>
        <w:spacing w:before="40" w:after="4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spacing w:before="40" w:after="4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condición de socio obliga a asumir los siguientes deberes: </w:t>
      </w:r>
    </w:p>
    <w:p w:rsidR="004F619F" w:rsidRPr="00764AF4" w:rsidRDefault="004F619F" w:rsidP="00D56E31">
      <w:pPr>
        <w:spacing w:before="40" w:after="4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Asistir a las reuniones de la Asamblea General </w:t>
      </w: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Acatar las decisiones adoptadas de manera democrática por la Asamblea General.</w:t>
      </w: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Participar en el objeto social de la cooperativa</w:t>
      </w: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Aceptar los cargos sociales para los que fuesen elegidos, y asumir las responsabilidades</w:t>
      </w: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Participar en las actividades de formación e intercooperación de la entidad.</w:t>
      </w:r>
    </w:p>
    <w:p w:rsidR="004F619F" w:rsidRPr="00764AF4" w:rsidRDefault="004F619F" w:rsidP="00D56E31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Organización y responsabilidades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responsabilidad de la gestión recae en los miembros de la cooperativa. Los socios forman la Asamblea General. Los miembros presentes en la asamblea constituyen el quórum.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Los miembros presentes en la Asamblea General eligen a sus representantes que formarán el consejo de administración de la cooperativa. 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Presidente: </w:t>
      </w:r>
      <w:r w:rsidR="007F16D9" w:rsidRPr="00764AF4">
        <w:rPr>
          <w:rFonts w:ascii="Arial" w:hAnsi="Arial" w:cs="Arial"/>
        </w:rPr>
        <w:t>Montenegro Brandon</w:t>
      </w:r>
    </w:p>
    <w:p w:rsidR="007F16D9" w:rsidRPr="00764AF4" w:rsidRDefault="007F16D9" w:rsidP="00D56E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Gerente: Benavides Luis</w:t>
      </w:r>
    </w:p>
    <w:p w:rsidR="004F619F" w:rsidRPr="00764AF4" w:rsidRDefault="004F619F" w:rsidP="00D56E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Secretario: </w:t>
      </w:r>
      <w:r w:rsidR="007F16D9" w:rsidRPr="00764AF4">
        <w:rPr>
          <w:rFonts w:ascii="Arial" w:hAnsi="Arial" w:cs="Arial"/>
        </w:rPr>
        <w:t>Montenegro Hamilton</w:t>
      </w:r>
    </w:p>
    <w:p w:rsidR="004F619F" w:rsidRPr="00764AF4" w:rsidRDefault="004F619F" w:rsidP="00D56E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Tesorero: </w:t>
      </w:r>
      <w:r w:rsidR="007F16D9" w:rsidRPr="00764AF4">
        <w:rPr>
          <w:rFonts w:ascii="Arial" w:hAnsi="Arial" w:cs="Arial"/>
        </w:rPr>
        <w:t xml:space="preserve">Guerrero Andrés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7F16D9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A su vez los socios decidirán también la elección de los siguientes coordinadores: </w:t>
      </w:r>
    </w:p>
    <w:p w:rsidR="007F16D9" w:rsidRPr="00764AF4" w:rsidRDefault="004F619F" w:rsidP="00D56E31">
      <w:pPr>
        <w:jc w:val="both"/>
        <w:rPr>
          <w:rFonts w:ascii="Arial" w:hAnsi="Arial" w:cs="Arial"/>
          <w:b/>
        </w:rPr>
      </w:pPr>
      <w:r w:rsidRPr="00764AF4">
        <w:rPr>
          <w:rFonts w:ascii="Arial" w:hAnsi="Arial" w:cs="Arial"/>
        </w:rPr>
        <w:br/>
        <w:t xml:space="preserve">- </w:t>
      </w:r>
      <w:r w:rsidR="007F16D9" w:rsidRPr="00764AF4">
        <w:rPr>
          <w:rFonts w:ascii="Arial" w:hAnsi="Arial" w:cs="Arial"/>
          <w:b/>
        </w:rPr>
        <w:t>TEPARTAMENTO FINANCIERO</w:t>
      </w:r>
    </w:p>
    <w:p w:rsidR="00D56E31" w:rsidRPr="00764AF4" w:rsidRDefault="00D56E31" w:rsidP="00D56E31">
      <w:pPr>
        <w:jc w:val="both"/>
        <w:rPr>
          <w:rFonts w:ascii="Arial" w:hAnsi="Arial" w:cs="Arial"/>
          <w:b/>
        </w:rPr>
      </w:pPr>
    </w:p>
    <w:p w:rsidR="007F16D9" w:rsidRPr="00764AF4" w:rsidRDefault="007F16D9" w:rsidP="00D56E31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Guerrero Andrés  </w:t>
      </w:r>
    </w:p>
    <w:p w:rsidR="007F16D9" w:rsidRPr="00764AF4" w:rsidRDefault="007F16D9" w:rsidP="00D56E31">
      <w:pPr>
        <w:pStyle w:val="Prrafodelista"/>
        <w:jc w:val="both"/>
        <w:rPr>
          <w:rFonts w:ascii="Arial" w:hAnsi="Arial" w:cs="Arial"/>
        </w:rPr>
      </w:pPr>
    </w:p>
    <w:p w:rsidR="007F16D9" w:rsidRPr="00764AF4" w:rsidRDefault="007F16D9" w:rsidP="00D56E31">
      <w:pPr>
        <w:jc w:val="both"/>
        <w:rPr>
          <w:rFonts w:ascii="Arial" w:hAnsi="Arial" w:cs="Arial"/>
          <w:b/>
        </w:rPr>
      </w:pPr>
      <w:r w:rsidRPr="00764AF4">
        <w:rPr>
          <w:rFonts w:ascii="Arial" w:hAnsi="Arial" w:cs="Arial"/>
          <w:b/>
        </w:rPr>
        <w:t>Colaboradores:</w:t>
      </w:r>
    </w:p>
    <w:p w:rsidR="007F16D9" w:rsidRPr="00764AF4" w:rsidRDefault="007F16D9" w:rsidP="00D56E31">
      <w:pPr>
        <w:jc w:val="both"/>
        <w:rPr>
          <w:rFonts w:ascii="Arial" w:hAnsi="Arial" w:cs="Arial"/>
        </w:rPr>
      </w:pPr>
    </w:p>
    <w:p w:rsidR="007F16D9" w:rsidRPr="00764AF4" w:rsidRDefault="00D56E31" w:rsidP="00D56E31">
      <w:pPr>
        <w:jc w:val="both"/>
        <w:rPr>
          <w:rFonts w:ascii="Arial" w:hAnsi="Arial" w:cs="Arial"/>
        </w:rPr>
      </w:pPr>
      <w:proofErr w:type="spellStart"/>
      <w:r w:rsidRPr="00764AF4">
        <w:rPr>
          <w:rFonts w:ascii="Arial" w:hAnsi="Arial" w:cs="Arial"/>
        </w:rPr>
        <w:t>Realpe</w:t>
      </w:r>
      <w:proofErr w:type="spellEnd"/>
      <w:r w:rsidRPr="00764AF4">
        <w:rPr>
          <w:rFonts w:ascii="Arial" w:hAnsi="Arial" w:cs="Arial"/>
        </w:rPr>
        <w:t xml:space="preserve"> Andy</w:t>
      </w:r>
    </w:p>
    <w:p w:rsidR="00D56E31" w:rsidRPr="00764AF4" w:rsidRDefault="00D56E31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Terán Daniel</w:t>
      </w:r>
    </w:p>
    <w:p w:rsidR="00D56E31" w:rsidRPr="00764AF4" w:rsidRDefault="00D56E31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Guamán Byron </w:t>
      </w:r>
    </w:p>
    <w:p w:rsidR="00D56E31" w:rsidRPr="00764AF4" w:rsidRDefault="00D56E31" w:rsidP="00D56E31">
      <w:pPr>
        <w:jc w:val="both"/>
        <w:rPr>
          <w:rFonts w:ascii="Arial" w:hAnsi="Arial" w:cs="Arial"/>
        </w:rPr>
      </w:pPr>
    </w:p>
    <w:p w:rsidR="00D56E31" w:rsidRPr="00764AF4" w:rsidRDefault="00D56E31" w:rsidP="00D56E31">
      <w:pPr>
        <w:jc w:val="both"/>
        <w:rPr>
          <w:rFonts w:ascii="Arial" w:hAnsi="Arial" w:cs="Arial"/>
        </w:rPr>
      </w:pPr>
    </w:p>
    <w:p w:rsidR="00D56E31" w:rsidRPr="00764AF4" w:rsidRDefault="00D56E31" w:rsidP="00D56E31">
      <w:pPr>
        <w:jc w:val="both"/>
        <w:rPr>
          <w:rFonts w:ascii="Arial" w:hAnsi="Arial" w:cs="Arial"/>
        </w:rPr>
      </w:pPr>
    </w:p>
    <w:p w:rsidR="00D56E31" w:rsidRPr="00764AF4" w:rsidRDefault="00D56E31" w:rsidP="00D56E31">
      <w:pPr>
        <w:jc w:val="both"/>
        <w:rPr>
          <w:rFonts w:ascii="Arial" w:hAnsi="Arial" w:cs="Arial"/>
        </w:rPr>
      </w:pPr>
    </w:p>
    <w:p w:rsidR="00D56E31" w:rsidRPr="00764AF4" w:rsidRDefault="00D56E31" w:rsidP="00D56E31">
      <w:pPr>
        <w:jc w:val="both"/>
        <w:rPr>
          <w:rFonts w:ascii="Arial" w:hAnsi="Arial" w:cs="Arial"/>
        </w:rPr>
      </w:pPr>
    </w:p>
    <w:p w:rsidR="00D56E31" w:rsidRPr="00764AF4" w:rsidRDefault="00D56E31" w:rsidP="00D56E31">
      <w:pPr>
        <w:jc w:val="both"/>
        <w:rPr>
          <w:rFonts w:ascii="Arial" w:hAnsi="Arial" w:cs="Arial"/>
          <w:b/>
        </w:rPr>
      </w:pPr>
      <w:r w:rsidRPr="00764AF4">
        <w:rPr>
          <w:rFonts w:ascii="Arial" w:hAnsi="Arial" w:cs="Arial"/>
          <w:b/>
        </w:rPr>
        <w:lastRenderedPageBreak/>
        <w:t>DEPARTAMENTO COMUNICACIÓN Y READACCION</w:t>
      </w:r>
    </w:p>
    <w:p w:rsidR="00D56E31" w:rsidRPr="00764AF4" w:rsidRDefault="00D56E31" w:rsidP="00D56E31">
      <w:pPr>
        <w:jc w:val="both"/>
        <w:rPr>
          <w:rFonts w:ascii="Arial" w:hAnsi="Arial" w:cs="Arial"/>
          <w:b/>
        </w:rPr>
      </w:pPr>
    </w:p>
    <w:p w:rsidR="00D56E31" w:rsidRPr="00764AF4" w:rsidRDefault="00D56E31" w:rsidP="00D56E3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Montenegro Hamilton</w:t>
      </w: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  <w:b/>
        </w:rPr>
      </w:pPr>
      <w:r w:rsidRPr="00764AF4">
        <w:rPr>
          <w:rFonts w:ascii="Arial" w:hAnsi="Arial" w:cs="Arial"/>
          <w:b/>
        </w:rPr>
        <w:t>Colaboradores</w:t>
      </w: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Lima Kevin</w:t>
      </w: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Ascuntar Paul</w:t>
      </w: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León Rubén </w:t>
      </w:r>
    </w:p>
    <w:p w:rsidR="00D56E31" w:rsidRPr="00764AF4" w:rsidRDefault="00D56E31" w:rsidP="00D56E31">
      <w:pPr>
        <w:pStyle w:val="Prrafodelista"/>
        <w:ind w:left="360"/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Asamblea General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4F619F" w:rsidRPr="00764AF4" w:rsidRDefault="004F619F" w:rsidP="00D56E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cantidad destinada a los retornos cooperativos entre los socios.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t>Reuniones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>Las reuniones ordinarias se desarrollarán cada dos semanas. Se pueden convocar reuniones extraordinarias cuando los miembros de la cooperativa lo estimen oportuno.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Para que una reunión sea válida debe contar con la presencia del 50% de los socios + 1.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pStyle w:val="Ttulo2"/>
        <w:jc w:val="both"/>
        <w:rPr>
          <w:sz w:val="24"/>
          <w:szCs w:val="24"/>
        </w:rPr>
      </w:pPr>
      <w:r w:rsidRPr="00764AF4">
        <w:rPr>
          <w:sz w:val="24"/>
          <w:szCs w:val="24"/>
        </w:rPr>
        <w:lastRenderedPageBreak/>
        <w:t>Duración de la actividad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rPr>
          <w:rFonts w:ascii="Arial" w:hAnsi="Arial" w:cs="Arial"/>
        </w:rPr>
      </w:pPr>
      <w:r w:rsidRPr="00764AF4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4F619F" w:rsidRPr="00764AF4" w:rsidRDefault="004F619F" w:rsidP="00D56E31">
      <w:pPr>
        <w:jc w:val="both"/>
        <w:rPr>
          <w:rFonts w:ascii="Arial" w:hAnsi="Arial" w:cs="Arial"/>
        </w:rPr>
      </w:pPr>
    </w:p>
    <w:p w:rsidR="007536D3" w:rsidRPr="00764AF4" w:rsidRDefault="007536D3" w:rsidP="00D56E31">
      <w:pPr>
        <w:jc w:val="both"/>
        <w:rPr>
          <w:rFonts w:ascii="Arial" w:hAnsi="Arial" w:cs="Arial"/>
        </w:rPr>
      </w:pPr>
    </w:p>
    <w:p w:rsidR="000A30E9" w:rsidRPr="00764AF4" w:rsidRDefault="000A30E9" w:rsidP="00D56E31">
      <w:pPr>
        <w:jc w:val="both"/>
        <w:rPr>
          <w:rFonts w:ascii="Arial" w:hAnsi="Arial" w:cs="Arial"/>
        </w:rPr>
      </w:pPr>
    </w:p>
    <w:p w:rsidR="000A30E9" w:rsidRPr="00764AF4" w:rsidRDefault="000A30E9" w:rsidP="00D56E31">
      <w:pPr>
        <w:jc w:val="both"/>
        <w:rPr>
          <w:rFonts w:ascii="Arial" w:hAnsi="Arial" w:cs="Arial"/>
          <w:noProof/>
        </w:rPr>
      </w:pPr>
    </w:p>
    <w:p w:rsidR="000A30E9" w:rsidRPr="00764AF4" w:rsidRDefault="000A30E9" w:rsidP="00D56E31">
      <w:pPr>
        <w:jc w:val="both"/>
        <w:rPr>
          <w:rFonts w:ascii="Arial" w:hAnsi="Arial" w:cs="Arial"/>
        </w:rPr>
      </w:pPr>
    </w:p>
    <w:sectPr w:rsidR="000A30E9" w:rsidRPr="00764AF4" w:rsidSect="00D00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B9" w:rsidRDefault="008117B9" w:rsidP="000A30E9">
      <w:r>
        <w:separator/>
      </w:r>
    </w:p>
  </w:endnote>
  <w:endnote w:type="continuationSeparator" w:id="0">
    <w:p w:rsidR="008117B9" w:rsidRDefault="008117B9" w:rsidP="000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B9" w:rsidRDefault="008117B9" w:rsidP="000A30E9">
      <w:r>
        <w:separator/>
      </w:r>
    </w:p>
  </w:footnote>
  <w:footnote w:type="continuationSeparator" w:id="0">
    <w:p w:rsidR="008117B9" w:rsidRDefault="008117B9" w:rsidP="000A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5221F8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277C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A2F484D"/>
    <w:multiLevelType w:val="multilevel"/>
    <w:tmpl w:val="83EC8E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9F"/>
    <w:rsid w:val="000A30E9"/>
    <w:rsid w:val="003948D1"/>
    <w:rsid w:val="004C4E57"/>
    <w:rsid w:val="004F619F"/>
    <w:rsid w:val="0072550E"/>
    <w:rsid w:val="007536D3"/>
    <w:rsid w:val="00764AF4"/>
    <w:rsid w:val="007F16D9"/>
    <w:rsid w:val="008117B9"/>
    <w:rsid w:val="008F689E"/>
    <w:rsid w:val="00D009C2"/>
    <w:rsid w:val="00D56E31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61A6-FC72-49B7-ABF8-B67CB3B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pc-miranda</dc:creator>
  <cp:lastModifiedBy>USER</cp:lastModifiedBy>
  <cp:revision>7</cp:revision>
  <dcterms:created xsi:type="dcterms:W3CDTF">2014-12-08T22:12:00Z</dcterms:created>
  <dcterms:modified xsi:type="dcterms:W3CDTF">2014-12-13T14:48:00Z</dcterms:modified>
</cp:coreProperties>
</file>