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91" w:rsidRPr="008A0088" w:rsidRDefault="001A342B">
      <w:pPr>
        <w:rPr>
          <w:b/>
          <w:color w:val="7F7F7F" w:themeColor="text1" w:themeTint="80"/>
          <w:sz w:val="28"/>
        </w:rPr>
      </w:pPr>
      <w:r w:rsidRPr="008A0088">
        <w:rPr>
          <w:b/>
          <w:color w:val="7F7F7F" w:themeColor="text1" w:themeTint="80"/>
          <w:sz w:val="28"/>
        </w:rPr>
        <w:t xml:space="preserve">ARTÍCULO </w:t>
      </w:r>
      <w:r w:rsidR="00BD7687" w:rsidRPr="008A0088">
        <w:rPr>
          <w:b/>
          <w:color w:val="7F7F7F" w:themeColor="text1" w:themeTint="80"/>
          <w:sz w:val="28"/>
        </w:rPr>
        <w:t>1:</w:t>
      </w:r>
      <w:r w:rsidRPr="008A0088">
        <w:rPr>
          <w:b/>
          <w:color w:val="7F7F7F" w:themeColor="text1" w:themeTint="80"/>
          <w:sz w:val="28"/>
        </w:rPr>
        <w:t xml:space="preserve"> </w:t>
      </w:r>
      <w:r w:rsidR="008A0088" w:rsidRPr="008A0088">
        <w:rPr>
          <w:b/>
          <w:color w:val="7F7F7F" w:themeColor="text1" w:themeTint="80"/>
          <w:sz w:val="28"/>
        </w:rPr>
        <w:t>NOMBRE Y OBJETIVOS DE LA EMPRESA</w:t>
      </w:r>
    </w:p>
    <w:p w:rsidR="008A0088" w:rsidRDefault="008A0088">
      <w:pPr>
        <w:rPr>
          <w:color w:val="000000" w:themeColor="text1"/>
          <w:sz w:val="28"/>
          <w:szCs w:val="24"/>
        </w:rPr>
      </w:pPr>
      <w:r w:rsidRPr="008A0088">
        <w:rPr>
          <w:color w:val="000000" w:themeColor="text1"/>
          <w:sz w:val="28"/>
          <w:szCs w:val="24"/>
        </w:rPr>
        <w:t xml:space="preserve">La cooperativa funcionara bajo el nombre de </w:t>
      </w:r>
      <w:proofErr w:type="spellStart"/>
      <w:r w:rsidRPr="008A0088">
        <w:rPr>
          <w:b/>
          <w:color w:val="000000" w:themeColor="text1"/>
          <w:sz w:val="28"/>
          <w:szCs w:val="24"/>
        </w:rPr>
        <w:t>Lasmark</w:t>
      </w:r>
      <w:proofErr w:type="spellEnd"/>
      <w:r>
        <w:rPr>
          <w:b/>
          <w:color w:val="000000" w:themeColor="text1"/>
          <w:sz w:val="28"/>
          <w:szCs w:val="24"/>
        </w:rPr>
        <w:t xml:space="preserve">. </w:t>
      </w:r>
      <w:r>
        <w:rPr>
          <w:color w:val="000000" w:themeColor="text1"/>
          <w:sz w:val="28"/>
          <w:szCs w:val="24"/>
        </w:rPr>
        <w:t>El objetivo de nuestra empresa es hacer y vender productos.</w:t>
      </w:r>
    </w:p>
    <w:p w:rsidR="008A0088" w:rsidRDefault="008A0088">
      <w:pPr>
        <w:rPr>
          <w:b/>
          <w:color w:val="7F7F7F" w:themeColor="text1" w:themeTint="80"/>
          <w:sz w:val="28"/>
          <w:szCs w:val="24"/>
        </w:rPr>
      </w:pPr>
      <w:r w:rsidRPr="008A0088">
        <w:rPr>
          <w:b/>
          <w:color w:val="7F7F7F" w:themeColor="text1" w:themeTint="80"/>
          <w:sz w:val="28"/>
          <w:szCs w:val="24"/>
        </w:rPr>
        <w:t xml:space="preserve">ARTÍCULO </w:t>
      </w:r>
      <w:r w:rsidR="00BD7687" w:rsidRPr="008A0088">
        <w:rPr>
          <w:b/>
          <w:color w:val="7F7F7F" w:themeColor="text1" w:themeTint="80"/>
          <w:sz w:val="28"/>
          <w:szCs w:val="24"/>
        </w:rPr>
        <w:t>2:</w:t>
      </w:r>
      <w:r w:rsidRPr="008A0088">
        <w:rPr>
          <w:b/>
          <w:color w:val="7F7F7F" w:themeColor="text1" w:themeTint="80"/>
          <w:sz w:val="28"/>
          <w:szCs w:val="24"/>
        </w:rPr>
        <w:t xml:space="preserve"> ORGANIZACIÓN DE LA EMPRESA</w:t>
      </w:r>
    </w:p>
    <w:p w:rsidR="008A0088" w:rsidRDefault="008A00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empresa estará dividida en los siguientes departamentos, cada uno con sus funciones </w:t>
      </w:r>
      <w:r w:rsidR="00BD7687">
        <w:rPr>
          <w:color w:val="000000" w:themeColor="text1"/>
          <w:sz w:val="28"/>
          <w:szCs w:val="28"/>
        </w:rPr>
        <w:t>correspondientes:</w:t>
      </w:r>
    </w:p>
    <w:p w:rsidR="008A0088" w:rsidRPr="00437A1F" w:rsidRDefault="00BD7687" w:rsidP="008A0088">
      <w:pPr>
        <w:pStyle w:val="Prrafodelista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8A0088">
        <w:rPr>
          <w:b/>
          <w:color w:val="000000" w:themeColor="text1"/>
          <w:sz w:val="28"/>
          <w:szCs w:val="28"/>
        </w:rPr>
        <w:t>COORDINACIÓN</w:t>
      </w:r>
      <w:r>
        <w:rPr>
          <w:b/>
          <w:color w:val="000000" w:themeColor="text1"/>
          <w:sz w:val="28"/>
          <w:szCs w:val="28"/>
        </w:rPr>
        <w:t>:</w:t>
      </w:r>
      <w:r w:rsidR="00437A1F">
        <w:rPr>
          <w:color w:val="000000" w:themeColor="text1"/>
          <w:sz w:val="28"/>
          <w:szCs w:val="28"/>
        </w:rPr>
        <w:t xml:space="preserve"> Repartir las tareas, controlar la asistencia, convocar reuniones, hacer el orden del día y gestionar conflictos.</w:t>
      </w:r>
    </w:p>
    <w:p w:rsidR="00437A1F" w:rsidRPr="00437A1F" w:rsidRDefault="00BD7687" w:rsidP="008A0088">
      <w:pPr>
        <w:pStyle w:val="Prrafodelista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MARKETING:</w:t>
      </w:r>
      <w:r w:rsidR="00437A1F">
        <w:rPr>
          <w:sz w:val="28"/>
          <w:szCs w:val="28"/>
        </w:rPr>
        <w:t xml:space="preserve"> Encargarse de la parte publicitaria y promocional. Contará entre sus tareas hacer el logotipo, el catalogo, la página web/blog, el stand, etc.</w:t>
      </w:r>
    </w:p>
    <w:p w:rsidR="00437A1F" w:rsidRPr="00163DD3" w:rsidRDefault="00437A1F" w:rsidP="008A0088">
      <w:pPr>
        <w:pStyle w:val="Prrafodelista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COMPRAS Y </w:t>
      </w:r>
      <w:r w:rsidR="00BD7687">
        <w:rPr>
          <w:b/>
          <w:color w:val="000000" w:themeColor="text1"/>
          <w:sz w:val="28"/>
          <w:szCs w:val="28"/>
        </w:rPr>
        <w:t>VENTAS:</w:t>
      </w:r>
      <w:r>
        <w:rPr>
          <w:sz w:val="28"/>
          <w:szCs w:val="28"/>
        </w:rPr>
        <w:t xml:space="preserve"> Hacer el estudio de mercado</w:t>
      </w:r>
      <w:r w:rsidR="00163DD3">
        <w:rPr>
          <w:sz w:val="28"/>
          <w:szCs w:val="28"/>
        </w:rPr>
        <w:t>, enviar paquetes, hacer el inventario, informarse de los productos y contactar y negociar con los mayoristas.</w:t>
      </w:r>
    </w:p>
    <w:p w:rsidR="00163DD3" w:rsidRPr="00163DD3" w:rsidRDefault="00BD7687" w:rsidP="008A0088">
      <w:pPr>
        <w:pStyle w:val="Prrafodelista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163DD3">
        <w:rPr>
          <w:b/>
          <w:color w:val="000000" w:themeColor="text1"/>
          <w:sz w:val="28"/>
          <w:szCs w:val="28"/>
        </w:rPr>
        <w:t>COMUNICACIÓN:</w:t>
      </w:r>
      <w:r w:rsidR="00163DD3" w:rsidRPr="00163DD3">
        <w:rPr>
          <w:sz w:val="28"/>
          <w:szCs w:val="28"/>
        </w:rPr>
        <w:t xml:space="preserve"> Comunicarse con la otra cooperativa, con </w:t>
      </w:r>
      <w:proofErr w:type="spellStart"/>
      <w:r w:rsidR="00163DD3" w:rsidRPr="00163DD3">
        <w:rPr>
          <w:sz w:val="28"/>
          <w:szCs w:val="28"/>
        </w:rPr>
        <w:t>Valnalón</w:t>
      </w:r>
      <w:proofErr w:type="spellEnd"/>
      <w:r w:rsidR="00163DD3" w:rsidRPr="00163DD3">
        <w:rPr>
          <w:sz w:val="28"/>
          <w:szCs w:val="28"/>
        </w:rPr>
        <w:t xml:space="preserve"> y con los mayoristas, llevar el diario y el </w:t>
      </w:r>
      <w:proofErr w:type="spellStart"/>
      <w:r w:rsidR="00163DD3" w:rsidRPr="00163DD3">
        <w:rPr>
          <w:sz w:val="28"/>
          <w:szCs w:val="28"/>
        </w:rPr>
        <w:t>check</w:t>
      </w:r>
      <w:proofErr w:type="spellEnd"/>
      <w:r w:rsidR="00163DD3" w:rsidRPr="00163DD3">
        <w:rPr>
          <w:sz w:val="28"/>
          <w:szCs w:val="28"/>
        </w:rPr>
        <w:t xml:space="preserve"> </w:t>
      </w:r>
      <w:proofErr w:type="spellStart"/>
      <w:r w:rsidR="00163DD3" w:rsidRPr="00163DD3">
        <w:rPr>
          <w:sz w:val="28"/>
          <w:szCs w:val="28"/>
        </w:rPr>
        <w:t>list</w:t>
      </w:r>
      <w:proofErr w:type="spellEnd"/>
      <w:r w:rsidR="00163DD3" w:rsidRPr="00163DD3">
        <w:rPr>
          <w:sz w:val="28"/>
          <w:szCs w:val="28"/>
        </w:rPr>
        <w:t>, hacer la pagina web</w:t>
      </w:r>
      <w:r w:rsidR="00163DD3">
        <w:rPr>
          <w:sz w:val="28"/>
          <w:szCs w:val="28"/>
        </w:rPr>
        <w:t xml:space="preserve"> y registrarse.</w:t>
      </w:r>
    </w:p>
    <w:p w:rsidR="00163DD3" w:rsidRPr="00EB7CA2" w:rsidRDefault="00BD7687" w:rsidP="00163DD3">
      <w:pPr>
        <w:pStyle w:val="Prrafodelista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163DD3">
        <w:rPr>
          <w:b/>
          <w:color w:val="000000" w:themeColor="text1"/>
          <w:sz w:val="28"/>
          <w:szCs w:val="28"/>
        </w:rPr>
        <w:t>CONTABILIDAD:</w:t>
      </w:r>
      <w:r w:rsidR="00163DD3" w:rsidRPr="00163DD3">
        <w:rPr>
          <w:sz w:val="28"/>
          <w:szCs w:val="28"/>
        </w:rPr>
        <w:t xml:space="preserve"> Llevar las cuentas, ocuparse de las facturas y gastos de la empresa.</w:t>
      </w:r>
    </w:p>
    <w:p w:rsidR="00EB7CA2" w:rsidRPr="00EB7CA2" w:rsidRDefault="00EB7CA2" w:rsidP="00EB7CA2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 independencia al departamento al que  este adscrito cada componente de la cooperativa, todos los cooperativistas deberán ayudar al resto de los miembros cuando sea requerido.</w:t>
      </w:r>
    </w:p>
    <w:p w:rsidR="00163DD3" w:rsidRDefault="00163DD3" w:rsidP="00163DD3">
      <w:pPr>
        <w:rPr>
          <w:b/>
          <w:color w:val="7F7F7F" w:themeColor="text1" w:themeTint="80"/>
          <w:sz w:val="28"/>
          <w:szCs w:val="28"/>
        </w:rPr>
      </w:pPr>
      <w:r w:rsidRPr="00163DD3">
        <w:rPr>
          <w:b/>
          <w:color w:val="7F7F7F" w:themeColor="text1" w:themeTint="80"/>
          <w:sz w:val="28"/>
          <w:szCs w:val="28"/>
        </w:rPr>
        <w:t xml:space="preserve">ARTICULO </w:t>
      </w:r>
      <w:r w:rsidR="00BD7687" w:rsidRPr="00163DD3">
        <w:rPr>
          <w:b/>
          <w:color w:val="7F7F7F" w:themeColor="text1" w:themeTint="80"/>
          <w:sz w:val="28"/>
          <w:szCs w:val="28"/>
        </w:rPr>
        <w:t>3:</w:t>
      </w:r>
      <w:r w:rsidRPr="00163DD3">
        <w:rPr>
          <w:b/>
          <w:color w:val="7F7F7F" w:themeColor="text1" w:themeTint="80"/>
          <w:sz w:val="28"/>
          <w:szCs w:val="28"/>
        </w:rPr>
        <w:t xml:space="preserve"> FORMACIÓN DE LA COOPERATIVA</w:t>
      </w:r>
    </w:p>
    <w:p w:rsidR="00163DD3" w:rsidRDefault="00163DD3" w:rsidP="00163D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cooperativa estará formada por 10 estudiantes de 4º de ESO con voz y </w:t>
      </w:r>
      <w:r w:rsidR="00C17E71">
        <w:rPr>
          <w:color w:val="000000" w:themeColor="text1"/>
          <w:sz w:val="28"/>
          <w:szCs w:val="28"/>
        </w:rPr>
        <w:t>voto y la profesora con voz y voto si los cooperantes lo requieren</w:t>
      </w:r>
      <w:r w:rsidR="00300FE1">
        <w:rPr>
          <w:color w:val="000000" w:themeColor="text1"/>
          <w:sz w:val="28"/>
          <w:szCs w:val="28"/>
        </w:rPr>
        <w:t>, que participa</w:t>
      </w:r>
      <w:r>
        <w:rPr>
          <w:color w:val="000000" w:themeColor="text1"/>
          <w:sz w:val="28"/>
          <w:szCs w:val="28"/>
        </w:rPr>
        <w:t xml:space="preserve"> en el desarrollo </w:t>
      </w:r>
      <w:r w:rsidR="00F65B0B">
        <w:rPr>
          <w:color w:val="000000" w:themeColor="text1"/>
          <w:sz w:val="28"/>
          <w:szCs w:val="28"/>
        </w:rPr>
        <w:t xml:space="preserve">de la empresa  a modo de asesora y evaluadora. </w:t>
      </w:r>
    </w:p>
    <w:p w:rsidR="00F65B0B" w:rsidRDefault="00F65B0B" w:rsidP="00163D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Cada uno de los miembros deberá realizar una aportación de capital</w:t>
      </w:r>
      <w:r w:rsidR="00300FE1">
        <w:rPr>
          <w:color w:val="000000" w:themeColor="text1"/>
          <w:sz w:val="28"/>
          <w:szCs w:val="28"/>
        </w:rPr>
        <w:t xml:space="preserve"> inicial</w:t>
      </w:r>
      <w:r>
        <w:rPr>
          <w:color w:val="000000" w:themeColor="text1"/>
          <w:sz w:val="28"/>
          <w:szCs w:val="28"/>
        </w:rPr>
        <w:t xml:space="preserve"> de 10€.</w:t>
      </w:r>
    </w:p>
    <w:p w:rsidR="00F65B0B" w:rsidRDefault="00F65B0B" w:rsidP="00163D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Esta aportación se realizara a la vez que la firma del acta de constitución, lo que conllevará el compromiso de los socios para alcanzar los objetivos de la cooperativa y respetar las reglas de funcionamiento.</w:t>
      </w:r>
    </w:p>
    <w:p w:rsidR="00F65B0B" w:rsidRDefault="00F65B0B" w:rsidP="00163DD3">
      <w:pPr>
        <w:rPr>
          <w:b/>
          <w:color w:val="7F7F7F" w:themeColor="text1" w:themeTint="80"/>
          <w:sz w:val="28"/>
          <w:szCs w:val="28"/>
        </w:rPr>
      </w:pPr>
      <w:r w:rsidRPr="00F65B0B">
        <w:rPr>
          <w:b/>
          <w:color w:val="7F7F7F" w:themeColor="text1" w:themeTint="80"/>
          <w:sz w:val="28"/>
          <w:szCs w:val="28"/>
        </w:rPr>
        <w:t xml:space="preserve">ARTICULO </w:t>
      </w:r>
      <w:r w:rsidR="00BD7687" w:rsidRPr="00F65B0B">
        <w:rPr>
          <w:b/>
          <w:color w:val="7F7F7F" w:themeColor="text1" w:themeTint="80"/>
          <w:sz w:val="28"/>
          <w:szCs w:val="28"/>
        </w:rPr>
        <w:t>4:</w:t>
      </w:r>
      <w:r w:rsidRPr="00F65B0B">
        <w:rPr>
          <w:b/>
          <w:color w:val="7F7F7F" w:themeColor="text1" w:themeTint="80"/>
          <w:sz w:val="28"/>
          <w:szCs w:val="28"/>
        </w:rPr>
        <w:t xml:space="preserve"> CAPITAL SOCIAL</w:t>
      </w:r>
    </w:p>
    <w:p w:rsidR="00F65B0B" w:rsidRDefault="00F65B0B" w:rsidP="00163D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Para adquirir la condición de socio se deberá aportar 10</w:t>
      </w:r>
      <w:r w:rsidR="00BD7687">
        <w:rPr>
          <w:color w:val="000000" w:themeColor="text1"/>
          <w:sz w:val="28"/>
          <w:szCs w:val="28"/>
        </w:rPr>
        <w:t>€.</w:t>
      </w:r>
    </w:p>
    <w:p w:rsidR="00290B64" w:rsidRDefault="00290B64" w:rsidP="00163D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devolución de la aportación se realizara a final de curso una vez satisfechas todas las deudas contraídas por la cooperativa, según el trabajo realizado.</w:t>
      </w:r>
    </w:p>
    <w:p w:rsidR="00290B64" w:rsidRDefault="00290B64" w:rsidP="00163D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Los beneficios serán repart</w:t>
      </w:r>
      <w:r w:rsidR="00300FE1">
        <w:rPr>
          <w:color w:val="000000" w:themeColor="text1"/>
          <w:sz w:val="28"/>
          <w:szCs w:val="28"/>
        </w:rPr>
        <w:t>idos según el trabajo realizado si los hubiese.</w:t>
      </w:r>
    </w:p>
    <w:p w:rsidR="00290B64" w:rsidRDefault="00BD7687" w:rsidP="00163DD3">
      <w:pPr>
        <w:rPr>
          <w:b/>
          <w:color w:val="7F7F7F" w:themeColor="text1" w:themeTint="80"/>
          <w:sz w:val="28"/>
          <w:szCs w:val="28"/>
        </w:rPr>
      </w:pPr>
      <w:r w:rsidRPr="00290B64">
        <w:rPr>
          <w:b/>
          <w:color w:val="7F7F7F" w:themeColor="text1" w:themeTint="80"/>
          <w:sz w:val="28"/>
          <w:szCs w:val="28"/>
        </w:rPr>
        <w:t>ARTÍCULO</w:t>
      </w:r>
      <w:r w:rsidR="00290B64" w:rsidRPr="00290B64">
        <w:rPr>
          <w:b/>
          <w:color w:val="7F7F7F" w:themeColor="text1" w:themeTint="80"/>
          <w:sz w:val="28"/>
          <w:szCs w:val="28"/>
        </w:rPr>
        <w:t xml:space="preserve"> </w:t>
      </w:r>
      <w:r w:rsidRPr="00290B64">
        <w:rPr>
          <w:b/>
          <w:color w:val="7F7F7F" w:themeColor="text1" w:themeTint="80"/>
          <w:sz w:val="28"/>
          <w:szCs w:val="28"/>
        </w:rPr>
        <w:t>5:</w:t>
      </w:r>
      <w:r w:rsidR="00290B64" w:rsidRPr="00290B64">
        <w:rPr>
          <w:b/>
          <w:color w:val="7F7F7F" w:themeColor="text1" w:themeTint="80"/>
          <w:sz w:val="28"/>
          <w:szCs w:val="28"/>
        </w:rPr>
        <w:t xml:space="preserve"> DERECHOS DE LOS SOCIOS</w:t>
      </w:r>
    </w:p>
    <w:p w:rsidR="00290B64" w:rsidRDefault="00290B64" w:rsidP="00290B64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Participar en el objetivo social de la cooperativa, según los beneficios obtenidos.</w:t>
      </w:r>
    </w:p>
    <w:p w:rsidR="00290B64" w:rsidRDefault="00290B64" w:rsidP="00290B64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Ser elector y elegible para los cargos sociales.</w:t>
      </w:r>
    </w:p>
    <w:p w:rsidR="00290B64" w:rsidRDefault="00290B64" w:rsidP="00290B64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Participar con voz y voto a la adopción </w:t>
      </w:r>
      <w:r w:rsidR="00053A3C">
        <w:rPr>
          <w:color w:val="000000" w:themeColor="text1"/>
          <w:sz w:val="28"/>
          <w:szCs w:val="28"/>
        </w:rPr>
        <w:t>en la Asamblea General y demás órganos sociales de los que formen parte.</w:t>
      </w:r>
    </w:p>
    <w:p w:rsidR="00053A3C" w:rsidRDefault="00053A3C" w:rsidP="00290B64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Obtener información sobre cualquier aspecto de la marcha de la cooperativa.</w:t>
      </w:r>
    </w:p>
    <w:p w:rsidR="00053A3C" w:rsidRDefault="00053A3C" w:rsidP="00290B64">
      <w:pPr>
        <w:pStyle w:val="Prrafodelista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Cada uno de los socios tendrá los mismos derechos y obligaciones sin discriminaciones.</w:t>
      </w:r>
    </w:p>
    <w:p w:rsidR="00053A3C" w:rsidRDefault="00053A3C" w:rsidP="00053A3C">
      <w:pPr>
        <w:rPr>
          <w:b/>
          <w:color w:val="7F7F7F" w:themeColor="text1" w:themeTint="80"/>
          <w:sz w:val="28"/>
          <w:szCs w:val="28"/>
        </w:rPr>
      </w:pPr>
      <w:r w:rsidRPr="00053A3C">
        <w:rPr>
          <w:b/>
          <w:color w:val="7F7F7F" w:themeColor="text1" w:themeTint="80"/>
          <w:sz w:val="28"/>
          <w:szCs w:val="28"/>
        </w:rPr>
        <w:t xml:space="preserve">ARTICULO </w:t>
      </w:r>
      <w:r w:rsidR="00BD7687" w:rsidRPr="00053A3C">
        <w:rPr>
          <w:b/>
          <w:color w:val="7F7F7F" w:themeColor="text1" w:themeTint="80"/>
          <w:sz w:val="28"/>
          <w:szCs w:val="28"/>
        </w:rPr>
        <w:t>6:</w:t>
      </w:r>
      <w:r w:rsidRPr="00053A3C">
        <w:rPr>
          <w:b/>
          <w:color w:val="7F7F7F" w:themeColor="text1" w:themeTint="80"/>
          <w:sz w:val="28"/>
          <w:szCs w:val="28"/>
        </w:rPr>
        <w:t xml:space="preserve"> OBLIGACIONES DE LOS SOCIOS   </w:t>
      </w:r>
    </w:p>
    <w:p w:rsidR="00053A3C" w:rsidRDefault="00053A3C" w:rsidP="00053A3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Asistir a las reuniones de la Asamblea General.</w:t>
      </w:r>
    </w:p>
    <w:p w:rsidR="00053A3C" w:rsidRDefault="00053A3C" w:rsidP="00053A3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Acatar las decisiones adoptadas de manera democrática por la cooperativa.</w:t>
      </w:r>
    </w:p>
    <w:p w:rsidR="00053A3C" w:rsidRDefault="00053A3C" w:rsidP="00053A3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Participar en el objeto de la cooperativa.</w:t>
      </w:r>
    </w:p>
    <w:p w:rsidR="00053A3C" w:rsidRDefault="00053A3C" w:rsidP="00053A3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Aceptar los cargos sociales y asumir las responsabilidades.</w:t>
      </w:r>
    </w:p>
    <w:p w:rsidR="00053A3C" w:rsidRDefault="00053A3C" w:rsidP="00053A3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Participar en las a</w:t>
      </w:r>
      <w:r w:rsidR="007A139A">
        <w:rPr>
          <w:sz w:val="28"/>
          <w:szCs w:val="28"/>
        </w:rPr>
        <w:t>ctividades de formación e interoperación de la entidad.</w:t>
      </w:r>
    </w:p>
    <w:p w:rsidR="007A139A" w:rsidRDefault="007A139A" w:rsidP="007A139A">
      <w:pPr>
        <w:rPr>
          <w:b/>
          <w:color w:val="7F7F7F" w:themeColor="text1" w:themeTint="80"/>
          <w:sz w:val="28"/>
          <w:szCs w:val="28"/>
        </w:rPr>
      </w:pPr>
      <w:r w:rsidRPr="007A139A">
        <w:rPr>
          <w:b/>
          <w:color w:val="7F7F7F" w:themeColor="text1" w:themeTint="80"/>
          <w:sz w:val="28"/>
          <w:szCs w:val="28"/>
        </w:rPr>
        <w:t xml:space="preserve">ARTICULO </w:t>
      </w:r>
      <w:r w:rsidR="00BD7687" w:rsidRPr="007A139A">
        <w:rPr>
          <w:b/>
          <w:color w:val="7F7F7F" w:themeColor="text1" w:themeTint="80"/>
          <w:sz w:val="28"/>
          <w:szCs w:val="28"/>
        </w:rPr>
        <w:t>7:</w:t>
      </w:r>
      <w:r w:rsidRPr="007A139A">
        <w:rPr>
          <w:b/>
          <w:color w:val="7F7F7F" w:themeColor="text1" w:themeTint="80"/>
          <w:sz w:val="28"/>
          <w:szCs w:val="28"/>
        </w:rPr>
        <w:t xml:space="preserve"> ORGANIZACIÓN Y RESPONSABILIDADES</w:t>
      </w:r>
    </w:p>
    <w:p w:rsidR="007A139A" w:rsidRDefault="007A139A" w:rsidP="007A13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La responsabilidad de la gestión recae en los miembros de la cooperativa. Los socios forman la Asamblea General.</w:t>
      </w:r>
    </w:p>
    <w:p w:rsidR="00756A7F" w:rsidRDefault="00756A7F" w:rsidP="007A13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 pérdidas de capital o robos sufridos serán afrontados por el departamento de contabilidad teniendo que aportar el capital desaparecido</w:t>
      </w:r>
    </w:p>
    <w:p w:rsidR="007A139A" w:rsidRDefault="007A139A" w:rsidP="007A139A">
      <w:pPr>
        <w:rPr>
          <w:b/>
          <w:color w:val="000000" w:themeColor="text1"/>
          <w:sz w:val="28"/>
          <w:szCs w:val="28"/>
          <w:u w:val="thick"/>
        </w:rPr>
      </w:pPr>
      <w:r w:rsidRPr="007A139A">
        <w:rPr>
          <w:b/>
          <w:color w:val="000000" w:themeColor="text1"/>
          <w:sz w:val="28"/>
          <w:szCs w:val="28"/>
          <w:u w:val="thick"/>
        </w:rPr>
        <w:t xml:space="preserve">CONSEJO DE </w:t>
      </w:r>
      <w:r w:rsidR="00BD7687" w:rsidRPr="007A139A">
        <w:rPr>
          <w:b/>
          <w:color w:val="000000" w:themeColor="text1"/>
          <w:sz w:val="28"/>
          <w:szCs w:val="28"/>
          <w:u w:val="thick"/>
        </w:rPr>
        <w:t>ADMINISTRACION:</w:t>
      </w:r>
    </w:p>
    <w:p w:rsidR="007A139A" w:rsidRPr="007A139A" w:rsidRDefault="007A139A" w:rsidP="007A139A">
      <w:pPr>
        <w:pStyle w:val="Prrafodelista"/>
        <w:numPr>
          <w:ilvl w:val="0"/>
          <w:numId w:val="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PRESIDENTE Y COORDINACION: </w:t>
      </w:r>
      <w:r>
        <w:rPr>
          <w:color w:val="000000" w:themeColor="text1"/>
          <w:sz w:val="28"/>
          <w:szCs w:val="28"/>
        </w:rPr>
        <w:t>Alejandro Rodríguez Pérez</w:t>
      </w:r>
    </w:p>
    <w:p w:rsidR="007A139A" w:rsidRPr="007A139A" w:rsidRDefault="007A139A" w:rsidP="007A139A">
      <w:pPr>
        <w:pStyle w:val="Prrafodelista"/>
        <w:numPr>
          <w:ilvl w:val="0"/>
          <w:numId w:val="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MARKETING: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Iyán</w:t>
      </w:r>
      <w:proofErr w:type="spellEnd"/>
      <w:r>
        <w:rPr>
          <w:sz w:val="28"/>
          <w:szCs w:val="28"/>
        </w:rPr>
        <w:t xml:space="preserve"> Fernández Martínez y Alejandro Rodríguez Pérez</w:t>
      </w:r>
    </w:p>
    <w:p w:rsidR="007A139A" w:rsidRPr="007A139A" w:rsidRDefault="007A139A" w:rsidP="007A139A">
      <w:pPr>
        <w:pStyle w:val="Prrafodelista"/>
        <w:numPr>
          <w:ilvl w:val="0"/>
          <w:numId w:val="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CONTABILIDAD:</w:t>
      </w:r>
      <w:r>
        <w:rPr>
          <w:sz w:val="28"/>
          <w:szCs w:val="28"/>
        </w:rPr>
        <w:t xml:space="preserve"> Sara Iglesias </w:t>
      </w:r>
      <w:proofErr w:type="spellStart"/>
      <w:r>
        <w:rPr>
          <w:sz w:val="28"/>
          <w:szCs w:val="28"/>
        </w:rPr>
        <w:t>Ibarlucea</w:t>
      </w:r>
      <w:proofErr w:type="spellEnd"/>
      <w:r>
        <w:rPr>
          <w:sz w:val="28"/>
          <w:szCs w:val="28"/>
        </w:rPr>
        <w:t xml:space="preserve"> y Raquel </w:t>
      </w:r>
      <w:proofErr w:type="spellStart"/>
      <w:r>
        <w:rPr>
          <w:sz w:val="28"/>
          <w:szCs w:val="28"/>
        </w:rPr>
        <w:t>Herranz</w:t>
      </w:r>
      <w:proofErr w:type="spellEnd"/>
      <w:r>
        <w:rPr>
          <w:sz w:val="28"/>
          <w:szCs w:val="28"/>
        </w:rPr>
        <w:t xml:space="preserve"> Rojo</w:t>
      </w:r>
    </w:p>
    <w:p w:rsidR="00BD7687" w:rsidRPr="00790687" w:rsidRDefault="00BD7687" w:rsidP="00790687">
      <w:pPr>
        <w:pStyle w:val="Prrafodelista"/>
        <w:numPr>
          <w:ilvl w:val="0"/>
          <w:numId w:val="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COMPRA Y VENTA: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Mikahela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Mesquita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Veiga</w:t>
      </w:r>
      <w:proofErr w:type="spellEnd"/>
      <w:r>
        <w:rPr>
          <w:sz w:val="28"/>
          <w:szCs w:val="28"/>
        </w:rPr>
        <w:t xml:space="preserve">, Andrea </w:t>
      </w:r>
      <w:proofErr w:type="spellStart"/>
      <w:r>
        <w:rPr>
          <w:sz w:val="28"/>
          <w:szCs w:val="28"/>
        </w:rPr>
        <w:t>Riol</w:t>
      </w:r>
      <w:proofErr w:type="spellEnd"/>
      <w:r>
        <w:rPr>
          <w:sz w:val="28"/>
          <w:szCs w:val="28"/>
        </w:rPr>
        <w:t xml:space="preserve"> San José, Víctor González </w:t>
      </w:r>
      <w:proofErr w:type="spellStart"/>
      <w:r>
        <w:rPr>
          <w:sz w:val="28"/>
          <w:szCs w:val="28"/>
        </w:rPr>
        <w:t>González</w:t>
      </w:r>
      <w:proofErr w:type="spellEnd"/>
      <w:r>
        <w:rPr>
          <w:sz w:val="28"/>
          <w:szCs w:val="28"/>
        </w:rPr>
        <w:t xml:space="preserve"> y Jorge González Fernández.</w:t>
      </w:r>
    </w:p>
    <w:p w:rsidR="00BD7687" w:rsidRPr="00B3623A" w:rsidRDefault="00BD7687" w:rsidP="00B3623A">
      <w:pPr>
        <w:pStyle w:val="Prrafodelista"/>
        <w:numPr>
          <w:ilvl w:val="0"/>
          <w:numId w:val="9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COMUNICACIÓN: </w:t>
      </w:r>
      <w:r>
        <w:rPr>
          <w:color w:val="000000" w:themeColor="text1"/>
          <w:sz w:val="28"/>
          <w:szCs w:val="28"/>
        </w:rPr>
        <w:t xml:space="preserve">Marcos Martínez Prieto, </w:t>
      </w:r>
      <w:proofErr w:type="spellStart"/>
      <w:r>
        <w:rPr>
          <w:color w:val="000000" w:themeColor="text1"/>
          <w:sz w:val="28"/>
          <w:szCs w:val="28"/>
        </w:rPr>
        <w:t>Iyán</w:t>
      </w:r>
      <w:proofErr w:type="spellEnd"/>
      <w:r>
        <w:rPr>
          <w:color w:val="000000" w:themeColor="text1"/>
          <w:sz w:val="28"/>
          <w:szCs w:val="28"/>
        </w:rPr>
        <w:t xml:space="preserve"> Fernández Martínez y Fernando Rubio Casado.</w:t>
      </w:r>
    </w:p>
    <w:p w:rsidR="00BD7687" w:rsidRDefault="00BD7687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D7687" w:rsidRDefault="00BD7687" w:rsidP="00BD7687">
      <w:pPr>
        <w:pStyle w:val="Prrafodelista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FIRMA DE TODOS LOS SOCIOS:</w:t>
      </w: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</w:p>
    <w:p w:rsidR="00B3623A" w:rsidRPr="007A139A" w:rsidRDefault="00B3623A" w:rsidP="00BD7687">
      <w:pPr>
        <w:pStyle w:val="Prrafodelista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FECHA DE APROBACION:21 DE NOVIEMBRE DE 2013</w:t>
      </w:r>
    </w:p>
    <w:sectPr w:rsidR="00B3623A" w:rsidRPr="007A139A" w:rsidSect="00B673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D1" w:rsidRDefault="00FA02D1" w:rsidP="001A342B">
      <w:pPr>
        <w:spacing w:after="0" w:line="240" w:lineRule="auto"/>
      </w:pPr>
      <w:r>
        <w:separator/>
      </w:r>
    </w:p>
  </w:endnote>
  <w:endnote w:type="continuationSeparator" w:id="0">
    <w:p w:rsidR="00FA02D1" w:rsidRDefault="00FA02D1" w:rsidP="001A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D1" w:rsidRDefault="00FA02D1" w:rsidP="001A342B">
      <w:pPr>
        <w:spacing w:after="0" w:line="240" w:lineRule="auto"/>
      </w:pPr>
      <w:r>
        <w:separator/>
      </w:r>
    </w:p>
  </w:footnote>
  <w:footnote w:type="continuationSeparator" w:id="0">
    <w:p w:rsidR="00FA02D1" w:rsidRDefault="00FA02D1" w:rsidP="001A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2B" w:rsidRPr="001A342B" w:rsidRDefault="00CE5BFA">
    <w:pPr>
      <w:pStyle w:val="Encabezado"/>
      <w:rPr>
        <w:b/>
      </w:rPr>
    </w:pPr>
    <w:r>
      <w:rPr>
        <w:noProof/>
        <w:lang w:eastAsia="es-ES"/>
      </w:rPr>
      <w:drawing>
        <wp:inline distT="0" distB="0" distL="0" distR="0">
          <wp:extent cx="1400175" cy="1057275"/>
          <wp:effectExtent l="19050" t="0" r="9525" b="0"/>
          <wp:docPr id="1" name="0 Imagen" descr="logo eje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e pequeño.jpg"/>
                  <pic:cNvPicPr/>
                </pic:nvPicPr>
                <pic:blipFill>
                  <a:blip r:embed="rId1"/>
                  <a:srcRect l="32834" t="29413" r="41216" b="43605"/>
                  <a:stretch>
                    <a:fillRect/>
                  </a:stretch>
                </pic:blipFill>
                <pic:spPr>
                  <a:xfrm>
                    <a:off x="0" y="0"/>
                    <a:ext cx="14001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1A342B">
      <w:t xml:space="preserve">    </w:t>
    </w:r>
    <w:r w:rsidR="001A342B" w:rsidRPr="001A342B">
      <w:rPr>
        <w:b/>
      </w:rPr>
      <w:t>ESTATUTOS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D7B"/>
    <w:multiLevelType w:val="hybridMultilevel"/>
    <w:tmpl w:val="0A20CCCE"/>
    <w:lvl w:ilvl="0" w:tplc="38BAB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2985"/>
    <w:multiLevelType w:val="hybridMultilevel"/>
    <w:tmpl w:val="39165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7D12"/>
    <w:multiLevelType w:val="hybridMultilevel"/>
    <w:tmpl w:val="C7FE0F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2DE"/>
    <w:multiLevelType w:val="hybridMultilevel"/>
    <w:tmpl w:val="973A30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4B25"/>
    <w:multiLevelType w:val="hybridMultilevel"/>
    <w:tmpl w:val="09CAE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7381"/>
    <w:multiLevelType w:val="hybridMultilevel"/>
    <w:tmpl w:val="9F54F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193A"/>
    <w:multiLevelType w:val="hybridMultilevel"/>
    <w:tmpl w:val="11FEBF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C7FB3"/>
    <w:multiLevelType w:val="hybridMultilevel"/>
    <w:tmpl w:val="D5DC150C"/>
    <w:lvl w:ilvl="0" w:tplc="D2966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A0BD3"/>
    <w:multiLevelType w:val="hybridMultilevel"/>
    <w:tmpl w:val="8E1E8C70"/>
    <w:lvl w:ilvl="0" w:tplc="5C384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42B"/>
    <w:rsid w:val="00053A3C"/>
    <w:rsid w:val="00163DD3"/>
    <w:rsid w:val="001A342B"/>
    <w:rsid w:val="00290B64"/>
    <w:rsid w:val="00300FE1"/>
    <w:rsid w:val="00437A1F"/>
    <w:rsid w:val="005014DA"/>
    <w:rsid w:val="005E59E4"/>
    <w:rsid w:val="00756A7F"/>
    <w:rsid w:val="00790687"/>
    <w:rsid w:val="007A139A"/>
    <w:rsid w:val="008904E0"/>
    <w:rsid w:val="008A0088"/>
    <w:rsid w:val="00B3623A"/>
    <w:rsid w:val="00B67391"/>
    <w:rsid w:val="00BD7687"/>
    <w:rsid w:val="00C17E71"/>
    <w:rsid w:val="00CE5BFA"/>
    <w:rsid w:val="00EB7CA2"/>
    <w:rsid w:val="00F65B0B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42B"/>
  </w:style>
  <w:style w:type="paragraph" w:styleId="Piedepgina">
    <w:name w:val="footer"/>
    <w:basedOn w:val="Normal"/>
    <w:link w:val="PiedepginaCar"/>
    <w:uiPriority w:val="99"/>
    <w:semiHidden/>
    <w:unhideWhenUsed/>
    <w:rsid w:val="001A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42B"/>
  </w:style>
  <w:style w:type="paragraph" w:styleId="Prrafodelista">
    <w:name w:val="List Paragraph"/>
    <w:basedOn w:val="Normal"/>
    <w:uiPriority w:val="34"/>
    <w:qFormat/>
    <w:rsid w:val="008A00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escuela20</cp:lastModifiedBy>
  <cp:revision>16</cp:revision>
  <dcterms:created xsi:type="dcterms:W3CDTF">2013-11-01T11:26:00Z</dcterms:created>
  <dcterms:modified xsi:type="dcterms:W3CDTF">2013-11-21T10:43:00Z</dcterms:modified>
</cp:coreProperties>
</file>