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495" w:rsidRPr="00AB3ACD" w:rsidRDefault="00441495" w:rsidP="00AB3ACD">
      <w:pPr>
        <w:tabs>
          <w:tab w:val="left" w:pos="0"/>
        </w:tabs>
        <w:jc w:val="both"/>
        <w:rPr>
          <w:rFonts w:ascii="Arial" w:hAnsi="Arial" w:cs="Arial"/>
          <w:b/>
          <w:color w:val="31849B" w:themeColor="accent5" w:themeShade="BF"/>
          <w:sz w:val="24"/>
          <w:szCs w:val="24"/>
        </w:rPr>
      </w:pPr>
    </w:p>
    <w:p w:rsidR="00AB3ACD" w:rsidRPr="00AB3ACD" w:rsidRDefault="00AB3ACD" w:rsidP="00AB3ACD">
      <w:pPr>
        <w:jc w:val="center"/>
        <w:rPr>
          <w:rFonts w:ascii="Arial" w:hAnsi="Arial" w:cs="Arial"/>
          <w:b/>
          <w:color w:val="31849B" w:themeColor="accent5" w:themeShade="BF"/>
          <w:sz w:val="24"/>
        </w:rPr>
      </w:pPr>
      <w:r w:rsidRPr="00AB3ACD">
        <w:rPr>
          <w:rFonts w:ascii="Arial" w:hAnsi="Arial" w:cs="Arial"/>
          <w:b/>
          <w:color w:val="31849B" w:themeColor="accent5" w:themeShade="BF"/>
          <w:sz w:val="24"/>
        </w:rPr>
        <w:t>ESTATUTO DE LA EMPRESA</w:t>
      </w:r>
    </w:p>
    <w:p w:rsidR="00AB3ACD" w:rsidRPr="00AB3ACD" w:rsidRDefault="00AB3ACD" w:rsidP="00AB3ACD">
      <w:pPr>
        <w:jc w:val="center"/>
        <w:rPr>
          <w:rFonts w:ascii="Arial" w:hAnsi="Arial" w:cs="Arial"/>
          <w:b/>
          <w:color w:val="31849B" w:themeColor="accent5" w:themeShade="BF"/>
          <w:sz w:val="24"/>
        </w:rPr>
      </w:pPr>
    </w:p>
    <w:p w:rsidR="00AB3ACD" w:rsidRPr="00AB3ACD" w:rsidRDefault="00AB3ACD" w:rsidP="00AB3ACD">
      <w:pPr>
        <w:jc w:val="both"/>
        <w:rPr>
          <w:rFonts w:ascii="Arial" w:hAnsi="Arial" w:cs="Arial"/>
          <w:b/>
          <w:color w:val="31849B" w:themeColor="accent5" w:themeShade="BF"/>
          <w:sz w:val="24"/>
        </w:rPr>
      </w:pPr>
      <w:r w:rsidRPr="00AB3ACD">
        <w:rPr>
          <w:rFonts w:ascii="Arial" w:hAnsi="Arial" w:cs="Arial"/>
          <w:b/>
          <w:color w:val="31849B" w:themeColor="accent5" w:themeShade="BF"/>
          <w:sz w:val="24"/>
        </w:rPr>
        <w:t>CAPÍTULO I</w:t>
      </w:r>
    </w:p>
    <w:p w:rsidR="00AB3ACD" w:rsidRPr="00AB3ACD" w:rsidRDefault="00AB3ACD" w:rsidP="00AB3ACD">
      <w:pPr>
        <w:jc w:val="both"/>
        <w:rPr>
          <w:rFonts w:ascii="Arial" w:hAnsi="Arial" w:cs="Arial"/>
          <w:b/>
          <w:color w:val="31849B" w:themeColor="accent5" w:themeShade="BF"/>
          <w:sz w:val="24"/>
        </w:rPr>
      </w:pPr>
      <w:r w:rsidRPr="00AB3ACD">
        <w:rPr>
          <w:rFonts w:ascii="Arial" w:hAnsi="Arial" w:cs="Arial"/>
          <w:b/>
          <w:color w:val="31849B" w:themeColor="accent5" w:themeShade="BF"/>
          <w:sz w:val="24"/>
        </w:rPr>
        <w:t>DENOMINACIÓN Y ÁMBITO SOCIAL DE ACTUACIÓN</w:t>
      </w:r>
    </w:p>
    <w:p w:rsidR="00AB3ACD" w:rsidRPr="00AB3ACD" w:rsidRDefault="00AB3ACD" w:rsidP="00AB3ACD">
      <w:pPr>
        <w:jc w:val="both"/>
        <w:rPr>
          <w:rFonts w:ascii="Arial" w:hAnsi="Arial" w:cs="Arial"/>
          <w:b/>
          <w:color w:val="31849B" w:themeColor="accent5" w:themeShade="BF"/>
          <w:sz w:val="24"/>
        </w:rPr>
      </w:pPr>
    </w:p>
    <w:p w:rsidR="00AB3ACD" w:rsidRPr="00AB3ACD" w:rsidRDefault="00AB3ACD" w:rsidP="00AB3ACD">
      <w:pPr>
        <w:jc w:val="both"/>
        <w:rPr>
          <w:rFonts w:ascii="Arial" w:hAnsi="Arial" w:cs="Arial"/>
          <w:color w:val="31849B" w:themeColor="accent5" w:themeShade="BF"/>
          <w:sz w:val="24"/>
        </w:rPr>
      </w:pPr>
      <w:r w:rsidRPr="00AB3ACD">
        <w:rPr>
          <w:rFonts w:ascii="Arial" w:hAnsi="Arial" w:cs="Arial"/>
          <w:b/>
          <w:color w:val="31849B" w:themeColor="accent5" w:themeShade="BF"/>
          <w:sz w:val="24"/>
        </w:rPr>
        <w:t>Art.1 Nombre y Razón Social</w:t>
      </w:r>
    </w:p>
    <w:p w:rsidR="00AB3ACD" w:rsidRPr="00AB3ACD" w:rsidRDefault="00AB3ACD" w:rsidP="00AB3ACD">
      <w:pPr>
        <w:jc w:val="both"/>
        <w:rPr>
          <w:rFonts w:ascii="Arial" w:hAnsi="Arial" w:cs="Arial"/>
          <w:color w:val="31849B" w:themeColor="accent5" w:themeShade="BF"/>
          <w:sz w:val="24"/>
        </w:rPr>
      </w:pPr>
      <w:r w:rsidRPr="00AB3ACD">
        <w:rPr>
          <w:rFonts w:ascii="Arial" w:hAnsi="Arial" w:cs="Arial"/>
          <w:color w:val="31849B" w:themeColor="accent5" w:themeShade="BF"/>
          <w:sz w:val="24"/>
        </w:rPr>
        <w:t xml:space="preserve">La </w:t>
      </w:r>
      <w:proofErr w:type="spellStart"/>
      <w:r w:rsidRPr="00AB3ACD">
        <w:rPr>
          <w:rFonts w:ascii="Arial" w:hAnsi="Arial" w:cs="Arial"/>
          <w:color w:val="31849B" w:themeColor="accent5" w:themeShade="BF"/>
          <w:sz w:val="24"/>
        </w:rPr>
        <w:t>Miniempresa</w:t>
      </w:r>
      <w:proofErr w:type="spellEnd"/>
      <w:r w:rsidRPr="00AB3ACD">
        <w:rPr>
          <w:rFonts w:ascii="Arial" w:hAnsi="Arial" w:cs="Arial"/>
          <w:color w:val="31849B" w:themeColor="accent5" w:themeShade="BF"/>
          <w:sz w:val="24"/>
        </w:rPr>
        <w:t xml:space="preserve"> funcionará bajo el nombre de </w:t>
      </w:r>
      <w:r w:rsidRPr="00AB3ACD">
        <w:rPr>
          <w:rFonts w:ascii="Arial" w:hAnsi="Arial" w:cs="Arial"/>
          <w:b/>
          <w:color w:val="31849B" w:themeColor="accent5" w:themeShade="BF"/>
          <w:sz w:val="24"/>
        </w:rPr>
        <w:t>“ATRACCIÓN TOTAL”</w:t>
      </w:r>
      <w:r w:rsidRPr="00AB3ACD">
        <w:rPr>
          <w:rFonts w:ascii="Arial" w:hAnsi="Arial" w:cs="Arial"/>
          <w:color w:val="31849B" w:themeColor="accent5" w:themeShade="BF"/>
          <w:sz w:val="24"/>
        </w:rPr>
        <w:t xml:space="preserve"> que significa lo que las mujeres y hombres sienten cuando hay algo que no pueden dejar de ver y tienen que conseguirlo, les atrae de una manera total algún accesorio. Está conformada por nueve socias, cuyos nombres se detallan a continuación:  </w:t>
      </w:r>
    </w:p>
    <w:p w:rsidR="00AB3ACD" w:rsidRPr="00AB3ACD" w:rsidRDefault="00AB3ACD" w:rsidP="00AB3ACD">
      <w:pPr>
        <w:pStyle w:val="Prrafodelista"/>
        <w:numPr>
          <w:ilvl w:val="0"/>
          <w:numId w:val="6"/>
        </w:numPr>
        <w:jc w:val="both"/>
        <w:rPr>
          <w:rFonts w:ascii="Arial" w:hAnsi="Arial" w:cs="Arial"/>
          <w:color w:val="31849B" w:themeColor="accent5" w:themeShade="BF"/>
          <w:sz w:val="24"/>
        </w:rPr>
      </w:pPr>
      <w:r w:rsidRPr="00AB3ACD">
        <w:rPr>
          <w:rFonts w:ascii="Arial" w:hAnsi="Arial" w:cs="Arial"/>
          <w:color w:val="31849B" w:themeColor="accent5" w:themeShade="BF"/>
          <w:sz w:val="24"/>
        </w:rPr>
        <w:t xml:space="preserve">Burbano Julisa </w:t>
      </w:r>
    </w:p>
    <w:p w:rsidR="00AB3ACD" w:rsidRPr="00AB3ACD" w:rsidRDefault="00AB3ACD" w:rsidP="00AB3ACD">
      <w:pPr>
        <w:pStyle w:val="Prrafodelista"/>
        <w:numPr>
          <w:ilvl w:val="0"/>
          <w:numId w:val="6"/>
        </w:numPr>
        <w:jc w:val="both"/>
        <w:rPr>
          <w:rFonts w:ascii="Arial" w:hAnsi="Arial" w:cs="Arial"/>
          <w:color w:val="31849B" w:themeColor="accent5" w:themeShade="BF"/>
          <w:sz w:val="24"/>
        </w:rPr>
      </w:pPr>
      <w:r w:rsidRPr="00AB3ACD">
        <w:rPr>
          <w:rFonts w:ascii="Arial" w:hAnsi="Arial" w:cs="Arial"/>
          <w:color w:val="31849B" w:themeColor="accent5" w:themeShade="BF"/>
          <w:sz w:val="24"/>
        </w:rPr>
        <w:t>Bustos Belén</w:t>
      </w:r>
    </w:p>
    <w:p w:rsidR="00AB3ACD" w:rsidRPr="00AB3ACD" w:rsidRDefault="00AB3ACD" w:rsidP="00AB3ACD">
      <w:pPr>
        <w:pStyle w:val="Prrafodelista"/>
        <w:numPr>
          <w:ilvl w:val="0"/>
          <w:numId w:val="6"/>
        </w:numPr>
        <w:jc w:val="both"/>
        <w:rPr>
          <w:rFonts w:ascii="Arial" w:hAnsi="Arial" w:cs="Arial"/>
          <w:color w:val="31849B" w:themeColor="accent5" w:themeShade="BF"/>
          <w:sz w:val="24"/>
        </w:rPr>
      </w:pPr>
      <w:r w:rsidRPr="00AB3ACD">
        <w:rPr>
          <w:rFonts w:ascii="Arial" w:hAnsi="Arial" w:cs="Arial"/>
          <w:color w:val="31849B" w:themeColor="accent5" w:themeShade="BF"/>
          <w:sz w:val="24"/>
        </w:rPr>
        <w:t>Chalacán Gema</w:t>
      </w:r>
    </w:p>
    <w:p w:rsidR="00AB3ACD" w:rsidRPr="00AB3ACD" w:rsidRDefault="00AB3ACD" w:rsidP="00AB3ACD">
      <w:pPr>
        <w:pStyle w:val="Prrafodelista"/>
        <w:numPr>
          <w:ilvl w:val="0"/>
          <w:numId w:val="6"/>
        </w:numPr>
        <w:jc w:val="both"/>
        <w:rPr>
          <w:rFonts w:ascii="Arial" w:hAnsi="Arial" w:cs="Arial"/>
          <w:color w:val="31849B" w:themeColor="accent5" w:themeShade="BF"/>
          <w:sz w:val="24"/>
        </w:rPr>
      </w:pPr>
      <w:r w:rsidRPr="00AB3ACD">
        <w:rPr>
          <w:rFonts w:ascii="Arial" w:hAnsi="Arial" w:cs="Arial"/>
          <w:color w:val="31849B" w:themeColor="accent5" w:themeShade="BF"/>
          <w:sz w:val="24"/>
        </w:rPr>
        <w:t>Chingal Daniela</w:t>
      </w:r>
    </w:p>
    <w:p w:rsidR="00AB3ACD" w:rsidRPr="00AB3ACD" w:rsidRDefault="00AB3ACD" w:rsidP="00AB3ACD">
      <w:pPr>
        <w:pStyle w:val="Prrafodelista"/>
        <w:numPr>
          <w:ilvl w:val="0"/>
          <w:numId w:val="6"/>
        </w:numPr>
        <w:jc w:val="both"/>
        <w:rPr>
          <w:rFonts w:ascii="Arial" w:hAnsi="Arial" w:cs="Arial"/>
          <w:color w:val="31849B" w:themeColor="accent5" w:themeShade="BF"/>
          <w:sz w:val="24"/>
        </w:rPr>
      </w:pPr>
      <w:proofErr w:type="spellStart"/>
      <w:r w:rsidRPr="00AB3ACD">
        <w:rPr>
          <w:rFonts w:ascii="Arial" w:hAnsi="Arial" w:cs="Arial"/>
          <w:color w:val="31849B" w:themeColor="accent5" w:themeShade="BF"/>
          <w:sz w:val="24"/>
        </w:rPr>
        <w:t>Chugá</w:t>
      </w:r>
      <w:proofErr w:type="spellEnd"/>
      <w:r w:rsidRPr="00AB3ACD">
        <w:rPr>
          <w:rFonts w:ascii="Arial" w:hAnsi="Arial" w:cs="Arial"/>
          <w:color w:val="31849B" w:themeColor="accent5" w:themeShade="BF"/>
          <w:sz w:val="24"/>
        </w:rPr>
        <w:t xml:space="preserve"> </w:t>
      </w:r>
      <w:proofErr w:type="spellStart"/>
      <w:r w:rsidRPr="00AB3ACD">
        <w:rPr>
          <w:rFonts w:ascii="Arial" w:hAnsi="Arial" w:cs="Arial"/>
          <w:color w:val="31849B" w:themeColor="accent5" w:themeShade="BF"/>
          <w:sz w:val="24"/>
        </w:rPr>
        <w:t>Bridghith</w:t>
      </w:r>
      <w:proofErr w:type="spellEnd"/>
    </w:p>
    <w:p w:rsidR="00AB3ACD" w:rsidRPr="00AB3ACD" w:rsidRDefault="00AB3ACD" w:rsidP="00AB3ACD">
      <w:pPr>
        <w:pStyle w:val="Prrafodelista"/>
        <w:numPr>
          <w:ilvl w:val="0"/>
          <w:numId w:val="6"/>
        </w:numPr>
        <w:jc w:val="both"/>
        <w:rPr>
          <w:rFonts w:ascii="Arial" w:hAnsi="Arial" w:cs="Arial"/>
          <w:color w:val="31849B" w:themeColor="accent5" w:themeShade="BF"/>
          <w:sz w:val="24"/>
        </w:rPr>
      </w:pPr>
      <w:r w:rsidRPr="00AB3ACD">
        <w:rPr>
          <w:rFonts w:ascii="Arial" w:hAnsi="Arial" w:cs="Arial"/>
          <w:color w:val="31849B" w:themeColor="accent5" w:themeShade="BF"/>
          <w:sz w:val="24"/>
        </w:rPr>
        <w:t xml:space="preserve">Lomas </w:t>
      </w:r>
      <w:proofErr w:type="spellStart"/>
      <w:r w:rsidRPr="00AB3ACD">
        <w:rPr>
          <w:rFonts w:ascii="Arial" w:hAnsi="Arial" w:cs="Arial"/>
          <w:color w:val="31849B" w:themeColor="accent5" w:themeShade="BF"/>
          <w:sz w:val="24"/>
        </w:rPr>
        <w:t>Nataly</w:t>
      </w:r>
      <w:proofErr w:type="spellEnd"/>
    </w:p>
    <w:p w:rsidR="00AB3ACD" w:rsidRPr="00AB3ACD" w:rsidRDefault="00AB3ACD" w:rsidP="00AB3ACD">
      <w:pPr>
        <w:pStyle w:val="Prrafodelista"/>
        <w:numPr>
          <w:ilvl w:val="0"/>
          <w:numId w:val="6"/>
        </w:numPr>
        <w:jc w:val="both"/>
        <w:rPr>
          <w:rFonts w:ascii="Arial" w:hAnsi="Arial" w:cs="Arial"/>
          <w:color w:val="31849B" w:themeColor="accent5" w:themeShade="BF"/>
          <w:sz w:val="24"/>
        </w:rPr>
      </w:pPr>
      <w:r w:rsidRPr="00AB3ACD">
        <w:rPr>
          <w:rFonts w:ascii="Arial" w:hAnsi="Arial" w:cs="Arial"/>
          <w:color w:val="31849B" w:themeColor="accent5" w:themeShade="BF"/>
          <w:sz w:val="24"/>
        </w:rPr>
        <w:t>Peña Dayana</w:t>
      </w:r>
    </w:p>
    <w:p w:rsidR="00AB3ACD" w:rsidRPr="00AB3ACD" w:rsidRDefault="00AB3ACD" w:rsidP="00AB3ACD">
      <w:pPr>
        <w:pStyle w:val="Prrafodelista"/>
        <w:numPr>
          <w:ilvl w:val="0"/>
          <w:numId w:val="6"/>
        </w:numPr>
        <w:jc w:val="both"/>
        <w:rPr>
          <w:rFonts w:ascii="Arial" w:hAnsi="Arial" w:cs="Arial"/>
          <w:color w:val="31849B" w:themeColor="accent5" w:themeShade="BF"/>
          <w:sz w:val="24"/>
        </w:rPr>
      </w:pPr>
      <w:r w:rsidRPr="00AB3ACD">
        <w:rPr>
          <w:rFonts w:ascii="Arial" w:hAnsi="Arial" w:cs="Arial"/>
          <w:color w:val="31849B" w:themeColor="accent5" w:themeShade="BF"/>
          <w:sz w:val="24"/>
        </w:rPr>
        <w:t xml:space="preserve">Tucanes Ma. Belén </w:t>
      </w:r>
    </w:p>
    <w:p w:rsidR="00AB3ACD" w:rsidRPr="00AB3ACD" w:rsidRDefault="00AB3ACD" w:rsidP="00AB3ACD">
      <w:pPr>
        <w:pStyle w:val="Prrafodelista"/>
        <w:numPr>
          <w:ilvl w:val="0"/>
          <w:numId w:val="6"/>
        </w:numPr>
        <w:jc w:val="both"/>
        <w:rPr>
          <w:rFonts w:ascii="Arial" w:hAnsi="Arial" w:cs="Arial"/>
          <w:color w:val="31849B" w:themeColor="accent5" w:themeShade="BF"/>
          <w:sz w:val="24"/>
        </w:rPr>
      </w:pPr>
      <w:r w:rsidRPr="00AB3ACD">
        <w:rPr>
          <w:rFonts w:ascii="Arial" w:hAnsi="Arial" w:cs="Arial"/>
          <w:color w:val="31849B" w:themeColor="accent5" w:themeShade="BF"/>
          <w:sz w:val="24"/>
        </w:rPr>
        <w:t>Villacorte Cristina</w:t>
      </w:r>
    </w:p>
    <w:p w:rsidR="00AB3ACD" w:rsidRPr="00AB3ACD" w:rsidRDefault="00AB3ACD" w:rsidP="00AB3ACD">
      <w:pPr>
        <w:pStyle w:val="Prrafodelista"/>
        <w:jc w:val="both"/>
        <w:rPr>
          <w:rFonts w:ascii="Arial" w:hAnsi="Arial" w:cs="Arial"/>
          <w:color w:val="31849B" w:themeColor="accent5" w:themeShade="BF"/>
          <w:sz w:val="24"/>
        </w:rPr>
      </w:pPr>
    </w:p>
    <w:p w:rsidR="00AB3ACD" w:rsidRPr="00AB3ACD" w:rsidRDefault="00AB3ACD" w:rsidP="00AB3ACD">
      <w:pPr>
        <w:jc w:val="both"/>
        <w:rPr>
          <w:rFonts w:ascii="Arial" w:hAnsi="Arial" w:cs="Arial"/>
          <w:b/>
          <w:color w:val="31849B" w:themeColor="accent5" w:themeShade="BF"/>
          <w:sz w:val="24"/>
        </w:rPr>
      </w:pPr>
      <w:r w:rsidRPr="00AB3ACD">
        <w:rPr>
          <w:rFonts w:ascii="Arial" w:hAnsi="Arial" w:cs="Arial"/>
          <w:b/>
          <w:color w:val="31849B" w:themeColor="accent5" w:themeShade="BF"/>
          <w:sz w:val="24"/>
        </w:rPr>
        <w:t>Art.2 Objeto Social</w:t>
      </w:r>
    </w:p>
    <w:p w:rsidR="00AB3ACD" w:rsidRPr="00AB3ACD" w:rsidRDefault="00AB3ACD" w:rsidP="00AB3ACD">
      <w:pPr>
        <w:jc w:val="both"/>
        <w:rPr>
          <w:rFonts w:ascii="Arial" w:hAnsi="Arial" w:cs="Arial"/>
          <w:color w:val="31849B" w:themeColor="accent5" w:themeShade="BF"/>
          <w:sz w:val="24"/>
        </w:rPr>
      </w:pPr>
      <w:r w:rsidRPr="00AB3ACD">
        <w:rPr>
          <w:rFonts w:ascii="Arial" w:hAnsi="Arial" w:cs="Arial"/>
          <w:color w:val="31849B" w:themeColor="accent5" w:themeShade="BF"/>
          <w:sz w:val="24"/>
        </w:rPr>
        <w:t xml:space="preserve">La </w:t>
      </w:r>
      <w:proofErr w:type="spellStart"/>
      <w:r w:rsidRPr="00AB3ACD">
        <w:rPr>
          <w:rFonts w:ascii="Arial" w:hAnsi="Arial" w:cs="Arial"/>
          <w:color w:val="31849B" w:themeColor="accent5" w:themeShade="BF"/>
          <w:sz w:val="24"/>
        </w:rPr>
        <w:t>Miniempresa</w:t>
      </w:r>
      <w:r w:rsidRPr="00AB3ACD">
        <w:rPr>
          <w:rFonts w:ascii="Arial" w:hAnsi="Arial" w:cs="Arial"/>
          <w:b/>
          <w:color w:val="31849B" w:themeColor="accent5" w:themeShade="BF"/>
          <w:sz w:val="24"/>
        </w:rPr>
        <w:t>“ATRACCIÓN</w:t>
      </w:r>
      <w:proofErr w:type="spellEnd"/>
      <w:r w:rsidRPr="00AB3ACD">
        <w:rPr>
          <w:rFonts w:ascii="Arial" w:hAnsi="Arial" w:cs="Arial"/>
          <w:b/>
          <w:color w:val="31849B" w:themeColor="accent5" w:themeShade="BF"/>
          <w:sz w:val="24"/>
        </w:rPr>
        <w:t xml:space="preserve"> TOTAL”</w:t>
      </w:r>
      <w:r w:rsidRPr="00AB3ACD">
        <w:rPr>
          <w:rFonts w:ascii="Arial" w:hAnsi="Arial" w:cs="Arial"/>
          <w:color w:val="31849B" w:themeColor="accent5" w:themeShade="BF"/>
          <w:sz w:val="24"/>
        </w:rPr>
        <w:t xml:space="preserve"> tiene por objeto realizar las siguientes actividades:</w:t>
      </w:r>
    </w:p>
    <w:p w:rsidR="00AB3ACD" w:rsidRPr="00AB3ACD" w:rsidRDefault="00AB3ACD" w:rsidP="00AB3ACD">
      <w:pPr>
        <w:jc w:val="both"/>
        <w:rPr>
          <w:rFonts w:ascii="Arial" w:hAnsi="Arial" w:cs="Arial"/>
          <w:color w:val="31849B" w:themeColor="accent5" w:themeShade="BF"/>
          <w:sz w:val="24"/>
        </w:rPr>
      </w:pPr>
      <w:r w:rsidRPr="00AB3ACD">
        <w:rPr>
          <w:rFonts w:ascii="Arial" w:hAnsi="Arial" w:cs="Arial"/>
          <w:color w:val="31849B" w:themeColor="accent5" w:themeShade="BF"/>
          <w:sz w:val="24"/>
        </w:rPr>
        <w:t>La elaboración de manillas, anillos, bufandas, cintillos, lazos para el cabello, aretes, llaveros, collares, esferos decorados, recuerdos, tarjetas con mensajes de amor, amistad, nombres en alambre y muchas cosas más. Empleamos materiales como: lana, latas reciclables, alambre, mullos, tela, adornos manuales, cinta, invisibles, cartulina y varios artículos más…</w:t>
      </w:r>
    </w:p>
    <w:p w:rsidR="00AB3ACD" w:rsidRPr="00AB3ACD" w:rsidRDefault="00AB3ACD" w:rsidP="00AB3ACD">
      <w:pPr>
        <w:jc w:val="both"/>
        <w:rPr>
          <w:rFonts w:ascii="Arial" w:hAnsi="Arial" w:cs="Arial"/>
          <w:color w:val="31849B" w:themeColor="accent5" w:themeShade="BF"/>
          <w:sz w:val="24"/>
        </w:rPr>
      </w:pPr>
    </w:p>
    <w:p w:rsidR="00AB3ACD" w:rsidRPr="00AB3ACD" w:rsidRDefault="00AB3ACD" w:rsidP="00AB3ACD">
      <w:pPr>
        <w:jc w:val="both"/>
        <w:rPr>
          <w:rFonts w:ascii="Arial" w:hAnsi="Arial" w:cs="Arial"/>
          <w:b/>
          <w:color w:val="31849B" w:themeColor="accent5" w:themeShade="BF"/>
          <w:sz w:val="24"/>
        </w:rPr>
      </w:pPr>
      <w:r w:rsidRPr="00AB3ACD">
        <w:rPr>
          <w:rFonts w:ascii="Arial" w:hAnsi="Arial" w:cs="Arial"/>
          <w:b/>
          <w:color w:val="31849B" w:themeColor="accent5" w:themeShade="BF"/>
          <w:sz w:val="24"/>
        </w:rPr>
        <w:lastRenderedPageBreak/>
        <w:t>Art.3 Duración de la Actividad</w:t>
      </w:r>
    </w:p>
    <w:p w:rsidR="00AB3ACD" w:rsidRPr="00AB3ACD" w:rsidRDefault="00AB3ACD" w:rsidP="00AB3ACD">
      <w:pPr>
        <w:jc w:val="both"/>
        <w:rPr>
          <w:rFonts w:ascii="Arial" w:hAnsi="Arial" w:cs="Arial"/>
          <w:color w:val="31849B" w:themeColor="accent5" w:themeShade="BF"/>
          <w:sz w:val="24"/>
        </w:rPr>
      </w:pPr>
      <w:r w:rsidRPr="00AB3ACD">
        <w:rPr>
          <w:rFonts w:ascii="Arial" w:hAnsi="Arial" w:cs="Arial"/>
          <w:color w:val="31849B" w:themeColor="accent5" w:themeShade="BF"/>
          <w:sz w:val="24"/>
        </w:rPr>
        <w:t>La empresa se construye desde el 05 septiembre del 2012 e indefinidamente</w:t>
      </w:r>
    </w:p>
    <w:p w:rsidR="00AB3ACD" w:rsidRPr="00AB3ACD" w:rsidRDefault="00AB3ACD" w:rsidP="00AB3ACD">
      <w:pPr>
        <w:jc w:val="both"/>
        <w:rPr>
          <w:rFonts w:ascii="Arial" w:hAnsi="Arial" w:cs="Arial"/>
          <w:color w:val="31849B" w:themeColor="accent5" w:themeShade="BF"/>
          <w:sz w:val="24"/>
        </w:rPr>
      </w:pPr>
    </w:p>
    <w:p w:rsidR="00AB3ACD" w:rsidRPr="00AB3ACD" w:rsidRDefault="00AB3ACD" w:rsidP="00AB3ACD">
      <w:pPr>
        <w:jc w:val="both"/>
        <w:rPr>
          <w:rFonts w:ascii="Arial" w:hAnsi="Arial" w:cs="Arial"/>
          <w:b/>
          <w:color w:val="31849B" w:themeColor="accent5" w:themeShade="BF"/>
          <w:sz w:val="24"/>
        </w:rPr>
      </w:pPr>
      <w:r w:rsidRPr="00AB3ACD">
        <w:rPr>
          <w:rFonts w:ascii="Arial" w:hAnsi="Arial" w:cs="Arial"/>
          <w:b/>
          <w:color w:val="31849B" w:themeColor="accent5" w:themeShade="BF"/>
          <w:sz w:val="24"/>
        </w:rPr>
        <w:t>CAPÍTULO II</w:t>
      </w:r>
    </w:p>
    <w:p w:rsidR="00AB3ACD" w:rsidRPr="00AB3ACD" w:rsidRDefault="00AB3ACD" w:rsidP="00AB3ACD">
      <w:pPr>
        <w:jc w:val="both"/>
        <w:rPr>
          <w:rFonts w:ascii="Arial" w:hAnsi="Arial" w:cs="Arial"/>
          <w:b/>
          <w:color w:val="31849B" w:themeColor="accent5" w:themeShade="BF"/>
          <w:sz w:val="24"/>
        </w:rPr>
      </w:pPr>
      <w:r w:rsidRPr="00AB3ACD">
        <w:rPr>
          <w:rFonts w:ascii="Arial" w:hAnsi="Arial" w:cs="Arial"/>
          <w:b/>
          <w:color w:val="31849B" w:themeColor="accent5" w:themeShade="BF"/>
          <w:sz w:val="24"/>
        </w:rPr>
        <w:t>DOMICILIO SOCIAL</w:t>
      </w:r>
    </w:p>
    <w:p w:rsidR="00AB3ACD" w:rsidRPr="00AB3ACD" w:rsidRDefault="00AB3ACD" w:rsidP="00AB3ACD">
      <w:pPr>
        <w:jc w:val="both"/>
        <w:rPr>
          <w:rFonts w:ascii="Arial" w:hAnsi="Arial" w:cs="Arial"/>
          <w:b/>
          <w:color w:val="31849B" w:themeColor="accent5" w:themeShade="BF"/>
          <w:sz w:val="24"/>
        </w:rPr>
      </w:pPr>
    </w:p>
    <w:p w:rsidR="00AB3ACD" w:rsidRPr="00AB3ACD" w:rsidRDefault="00AB3ACD" w:rsidP="00AB3ACD">
      <w:pPr>
        <w:jc w:val="both"/>
        <w:rPr>
          <w:rFonts w:ascii="Arial" w:hAnsi="Arial" w:cs="Arial"/>
          <w:b/>
          <w:color w:val="31849B" w:themeColor="accent5" w:themeShade="BF"/>
          <w:sz w:val="24"/>
        </w:rPr>
      </w:pPr>
      <w:r w:rsidRPr="00AB3ACD">
        <w:rPr>
          <w:rFonts w:ascii="Arial" w:hAnsi="Arial" w:cs="Arial"/>
          <w:b/>
          <w:color w:val="31849B" w:themeColor="accent5" w:themeShade="BF"/>
          <w:sz w:val="24"/>
        </w:rPr>
        <w:t>Art.4 Domicilio Social</w:t>
      </w:r>
    </w:p>
    <w:p w:rsidR="00AB3ACD" w:rsidRPr="00AB3ACD" w:rsidRDefault="00AB3ACD" w:rsidP="00AB3ACD">
      <w:pPr>
        <w:jc w:val="both"/>
        <w:rPr>
          <w:rFonts w:ascii="Arial" w:hAnsi="Arial" w:cs="Arial"/>
          <w:color w:val="31849B" w:themeColor="accent5" w:themeShade="BF"/>
          <w:sz w:val="24"/>
        </w:rPr>
      </w:pPr>
      <w:r w:rsidRPr="00AB3ACD">
        <w:rPr>
          <w:rFonts w:ascii="Arial" w:hAnsi="Arial" w:cs="Arial"/>
          <w:color w:val="31849B" w:themeColor="accent5" w:themeShade="BF"/>
          <w:sz w:val="24"/>
        </w:rPr>
        <w:t>El domicilio social queda establecido en las calles Rafael Arellano y García Moreno, en el Instituto Tecnológico “Tulcán”, cuidad de Tulcán, provincia del Carchi, Ecuador.</w:t>
      </w:r>
    </w:p>
    <w:p w:rsidR="00AB3ACD" w:rsidRPr="00AB3ACD" w:rsidRDefault="00AB3ACD" w:rsidP="00AB3ACD">
      <w:pPr>
        <w:jc w:val="both"/>
        <w:rPr>
          <w:rFonts w:ascii="Arial" w:hAnsi="Arial" w:cs="Arial"/>
          <w:color w:val="31849B" w:themeColor="accent5" w:themeShade="BF"/>
          <w:sz w:val="24"/>
        </w:rPr>
      </w:pPr>
    </w:p>
    <w:p w:rsidR="00AB3ACD" w:rsidRPr="00AB3ACD" w:rsidRDefault="00AB3ACD" w:rsidP="00AB3ACD">
      <w:pPr>
        <w:jc w:val="both"/>
        <w:rPr>
          <w:rFonts w:ascii="Arial" w:hAnsi="Arial" w:cs="Arial"/>
          <w:b/>
          <w:color w:val="31849B" w:themeColor="accent5" w:themeShade="BF"/>
          <w:sz w:val="24"/>
        </w:rPr>
      </w:pPr>
      <w:r w:rsidRPr="00AB3ACD">
        <w:rPr>
          <w:rFonts w:ascii="Arial" w:hAnsi="Arial" w:cs="Arial"/>
          <w:b/>
          <w:color w:val="31849B" w:themeColor="accent5" w:themeShade="BF"/>
          <w:sz w:val="24"/>
        </w:rPr>
        <w:t>CAPÍTULO III</w:t>
      </w:r>
    </w:p>
    <w:p w:rsidR="00AB3ACD" w:rsidRPr="00AB3ACD" w:rsidRDefault="00AB3ACD" w:rsidP="00AB3ACD">
      <w:pPr>
        <w:jc w:val="both"/>
        <w:rPr>
          <w:rFonts w:ascii="Arial" w:hAnsi="Arial" w:cs="Arial"/>
          <w:b/>
          <w:color w:val="31849B" w:themeColor="accent5" w:themeShade="BF"/>
          <w:sz w:val="24"/>
        </w:rPr>
      </w:pPr>
      <w:r w:rsidRPr="00AB3ACD">
        <w:rPr>
          <w:rFonts w:ascii="Arial" w:hAnsi="Arial" w:cs="Arial"/>
          <w:b/>
          <w:color w:val="31849B" w:themeColor="accent5" w:themeShade="BF"/>
          <w:sz w:val="24"/>
        </w:rPr>
        <w:t>RÉGIMEN ECONÓMICO</w:t>
      </w:r>
    </w:p>
    <w:p w:rsidR="00AB3ACD" w:rsidRPr="00AB3ACD" w:rsidRDefault="00AB3ACD" w:rsidP="00AB3ACD">
      <w:pPr>
        <w:jc w:val="both"/>
        <w:rPr>
          <w:rFonts w:ascii="Arial" w:hAnsi="Arial" w:cs="Arial"/>
          <w:b/>
          <w:color w:val="31849B" w:themeColor="accent5" w:themeShade="BF"/>
          <w:sz w:val="24"/>
        </w:rPr>
      </w:pPr>
    </w:p>
    <w:p w:rsidR="00AB3ACD" w:rsidRPr="00AB3ACD" w:rsidRDefault="00AB3ACD" w:rsidP="00AB3ACD">
      <w:pPr>
        <w:jc w:val="both"/>
        <w:rPr>
          <w:rFonts w:ascii="Arial" w:hAnsi="Arial" w:cs="Arial"/>
          <w:b/>
          <w:color w:val="31849B" w:themeColor="accent5" w:themeShade="BF"/>
          <w:sz w:val="24"/>
        </w:rPr>
      </w:pPr>
      <w:r w:rsidRPr="00AB3ACD">
        <w:rPr>
          <w:rFonts w:ascii="Arial" w:hAnsi="Arial" w:cs="Arial"/>
          <w:b/>
          <w:color w:val="31849B" w:themeColor="accent5" w:themeShade="BF"/>
          <w:sz w:val="24"/>
        </w:rPr>
        <w:t>Art.5 Capital Social</w:t>
      </w:r>
    </w:p>
    <w:p w:rsidR="00AB3ACD" w:rsidRPr="00AB3ACD" w:rsidRDefault="00AB3ACD" w:rsidP="00AB3ACD">
      <w:pPr>
        <w:jc w:val="both"/>
        <w:rPr>
          <w:rFonts w:ascii="Arial" w:hAnsi="Arial" w:cs="Arial"/>
          <w:color w:val="31849B" w:themeColor="accent5" w:themeShade="BF"/>
          <w:sz w:val="24"/>
        </w:rPr>
      </w:pPr>
      <w:r w:rsidRPr="00AB3ACD">
        <w:rPr>
          <w:rFonts w:ascii="Arial" w:hAnsi="Arial" w:cs="Arial"/>
          <w:color w:val="31849B" w:themeColor="accent5" w:themeShade="BF"/>
          <w:sz w:val="24"/>
        </w:rPr>
        <w:t xml:space="preserve">El capital social de inversión de la </w:t>
      </w:r>
      <w:proofErr w:type="spellStart"/>
      <w:r w:rsidRPr="00AB3ACD">
        <w:rPr>
          <w:rFonts w:ascii="Arial" w:hAnsi="Arial" w:cs="Arial"/>
          <w:color w:val="31849B" w:themeColor="accent5" w:themeShade="BF"/>
          <w:sz w:val="24"/>
        </w:rPr>
        <w:t>Miniempresa</w:t>
      </w:r>
      <w:proofErr w:type="spellEnd"/>
      <w:r w:rsidRPr="00AB3ACD">
        <w:rPr>
          <w:rFonts w:ascii="Arial" w:hAnsi="Arial" w:cs="Arial"/>
          <w:color w:val="31849B" w:themeColor="accent5" w:themeShade="BF"/>
          <w:sz w:val="24"/>
        </w:rPr>
        <w:t xml:space="preserve"> “ATRACCIÓN TOTAL” se fija en 90 USD. Se divide en particiones de 10 USD por cada una. Cada participación concede el titular derechos y obligaciones.</w:t>
      </w:r>
    </w:p>
    <w:p w:rsidR="00AB3ACD" w:rsidRPr="00AB3ACD" w:rsidRDefault="00AB3ACD" w:rsidP="00AB3ACD">
      <w:pPr>
        <w:jc w:val="both"/>
        <w:rPr>
          <w:rFonts w:ascii="Arial" w:hAnsi="Arial" w:cs="Arial"/>
          <w:color w:val="31849B" w:themeColor="accent5" w:themeShade="BF"/>
          <w:sz w:val="24"/>
        </w:rPr>
      </w:pPr>
    </w:p>
    <w:p w:rsidR="00AB3ACD" w:rsidRPr="00AB3ACD" w:rsidRDefault="00AB3ACD" w:rsidP="00AB3ACD">
      <w:pPr>
        <w:jc w:val="both"/>
        <w:rPr>
          <w:rFonts w:ascii="Arial" w:hAnsi="Arial" w:cs="Arial"/>
          <w:b/>
          <w:color w:val="31849B" w:themeColor="accent5" w:themeShade="BF"/>
          <w:sz w:val="24"/>
        </w:rPr>
      </w:pPr>
      <w:r w:rsidRPr="00AB3ACD">
        <w:rPr>
          <w:rFonts w:ascii="Arial" w:hAnsi="Arial" w:cs="Arial"/>
          <w:b/>
          <w:color w:val="31849B" w:themeColor="accent5" w:themeShade="BF"/>
          <w:sz w:val="24"/>
        </w:rPr>
        <w:t>Art.6 Distribución de Beneficios</w:t>
      </w:r>
    </w:p>
    <w:p w:rsidR="00AB3ACD" w:rsidRPr="00AB3ACD" w:rsidRDefault="00AB3ACD" w:rsidP="00AB3ACD">
      <w:pPr>
        <w:jc w:val="both"/>
        <w:rPr>
          <w:rFonts w:ascii="Arial" w:hAnsi="Arial" w:cs="Arial"/>
          <w:color w:val="31849B" w:themeColor="accent5" w:themeShade="BF"/>
          <w:sz w:val="24"/>
        </w:rPr>
      </w:pPr>
      <w:r w:rsidRPr="00AB3ACD">
        <w:rPr>
          <w:rFonts w:ascii="Arial" w:hAnsi="Arial" w:cs="Arial"/>
          <w:color w:val="31849B" w:themeColor="accent5" w:themeShade="BF"/>
          <w:sz w:val="24"/>
        </w:rPr>
        <w:t>Los beneficios que resulten de la actividad económica se distribuirán en partes iguales,  acorde al trabajo realizado y al capital aportado.</w:t>
      </w:r>
    </w:p>
    <w:p w:rsidR="00AB3ACD" w:rsidRPr="00AB3ACD" w:rsidRDefault="00AB3ACD" w:rsidP="00AB3ACD">
      <w:pPr>
        <w:jc w:val="both"/>
        <w:rPr>
          <w:rFonts w:ascii="Arial" w:hAnsi="Arial" w:cs="Arial"/>
          <w:color w:val="31849B" w:themeColor="accent5" w:themeShade="BF"/>
          <w:sz w:val="24"/>
        </w:rPr>
      </w:pPr>
    </w:p>
    <w:p w:rsidR="00AB3ACD" w:rsidRPr="00AB3ACD" w:rsidRDefault="00AB3ACD" w:rsidP="00AB3ACD">
      <w:pPr>
        <w:jc w:val="both"/>
        <w:rPr>
          <w:rFonts w:ascii="Arial" w:hAnsi="Arial" w:cs="Arial"/>
          <w:color w:val="31849B" w:themeColor="accent5" w:themeShade="BF"/>
          <w:sz w:val="24"/>
        </w:rPr>
      </w:pPr>
    </w:p>
    <w:p w:rsidR="00AB3ACD" w:rsidRPr="00AB3ACD" w:rsidRDefault="00AB3ACD" w:rsidP="00AB3ACD">
      <w:pPr>
        <w:jc w:val="both"/>
        <w:rPr>
          <w:rFonts w:ascii="Arial" w:hAnsi="Arial" w:cs="Arial"/>
          <w:color w:val="31849B" w:themeColor="accent5" w:themeShade="BF"/>
          <w:sz w:val="24"/>
        </w:rPr>
      </w:pPr>
    </w:p>
    <w:p w:rsidR="00AB3ACD" w:rsidRPr="00AB3ACD" w:rsidRDefault="00AB3ACD" w:rsidP="00AB3ACD">
      <w:pPr>
        <w:jc w:val="both"/>
        <w:rPr>
          <w:rFonts w:ascii="Arial" w:hAnsi="Arial" w:cs="Arial"/>
          <w:color w:val="31849B" w:themeColor="accent5" w:themeShade="BF"/>
          <w:sz w:val="24"/>
        </w:rPr>
      </w:pPr>
    </w:p>
    <w:p w:rsidR="00AB3ACD" w:rsidRPr="00AB3ACD" w:rsidRDefault="00AB3ACD" w:rsidP="00AB3ACD">
      <w:pPr>
        <w:jc w:val="both"/>
        <w:rPr>
          <w:rFonts w:ascii="Arial" w:hAnsi="Arial" w:cs="Arial"/>
          <w:b/>
          <w:color w:val="31849B" w:themeColor="accent5" w:themeShade="BF"/>
          <w:sz w:val="24"/>
        </w:rPr>
      </w:pPr>
      <w:r w:rsidRPr="00AB3ACD">
        <w:rPr>
          <w:rFonts w:ascii="Arial" w:hAnsi="Arial" w:cs="Arial"/>
          <w:b/>
          <w:color w:val="31849B" w:themeColor="accent5" w:themeShade="BF"/>
          <w:sz w:val="24"/>
        </w:rPr>
        <w:lastRenderedPageBreak/>
        <w:t>CAPÍTULO IV</w:t>
      </w:r>
    </w:p>
    <w:p w:rsidR="00AB3ACD" w:rsidRPr="00AB3ACD" w:rsidRDefault="00AB3ACD" w:rsidP="00AB3ACD">
      <w:pPr>
        <w:jc w:val="both"/>
        <w:rPr>
          <w:rFonts w:ascii="Arial" w:hAnsi="Arial" w:cs="Arial"/>
          <w:b/>
          <w:color w:val="31849B" w:themeColor="accent5" w:themeShade="BF"/>
          <w:sz w:val="24"/>
        </w:rPr>
      </w:pPr>
      <w:r w:rsidRPr="00AB3ACD">
        <w:rPr>
          <w:rFonts w:ascii="Arial" w:hAnsi="Arial" w:cs="Arial"/>
          <w:b/>
          <w:color w:val="31849B" w:themeColor="accent5" w:themeShade="BF"/>
          <w:sz w:val="24"/>
        </w:rPr>
        <w:t>RÉGIMEN DE LA SOCIEDAD</w:t>
      </w:r>
    </w:p>
    <w:p w:rsidR="00AB3ACD" w:rsidRPr="00AB3ACD" w:rsidRDefault="00AB3ACD" w:rsidP="00AB3ACD">
      <w:pPr>
        <w:jc w:val="both"/>
        <w:rPr>
          <w:rFonts w:ascii="Arial" w:hAnsi="Arial" w:cs="Arial"/>
          <w:b/>
          <w:color w:val="31849B" w:themeColor="accent5" w:themeShade="BF"/>
          <w:sz w:val="24"/>
        </w:rPr>
      </w:pPr>
    </w:p>
    <w:p w:rsidR="00AB3ACD" w:rsidRPr="00AB3ACD" w:rsidRDefault="00AB3ACD" w:rsidP="00AB3ACD">
      <w:pPr>
        <w:jc w:val="both"/>
        <w:rPr>
          <w:rFonts w:ascii="Arial" w:hAnsi="Arial" w:cs="Arial"/>
          <w:b/>
          <w:color w:val="31849B" w:themeColor="accent5" w:themeShade="BF"/>
          <w:sz w:val="24"/>
        </w:rPr>
      </w:pPr>
      <w:r w:rsidRPr="00AB3ACD">
        <w:rPr>
          <w:rFonts w:ascii="Arial" w:hAnsi="Arial" w:cs="Arial"/>
          <w:b/>
          <w:color w:val="31849B" w:themeColor="accent5" w:themeShade="BF"/>
          <w:sz w:val="24"/>
        </w:rPr>
        <w:t>Art.7 Régimen y Organización de la Empresa</w:t>
      </w:r>
    </w:p>
    <w:p w:rsidR="00AB3ACD" w:rsidRPr="00AB3ACD" w:rsidRDefault="00AB3ACD" w:rsidP="00AB3ACD">
      <w:pPr>
        <w:jc w:val="both"/>
        <w:rPr>
          <w:rFonts w:ascii="Arial" w:hAnsi="Arial" w:cs="Arial"/>
          <w:color w:val="31849B" w:themeColor="accent5" w:themeShade="BF"/>
          <w:sz w:val="24"/>
        </w:rPr>
      </w:pPr>
      <w:r w:rsidRPr="00AB3ACD">
        <w:rPr>
          <w:rFonts w:ascii="Arial" w:hAnsi="Arial" w:cs="Arial"/>
          <w:color w:val="31849B" w:themeColor="accent5" w:themeShade="BF"/>
          <w:sz w:val="24"/>
        </w:rPr>
        <w:t xml:space="preserve">El reparto de tareas a ejecutarse en la </w:t>
      </w:r>
      <w:proofErr w:type="spellStart"/>
      <w:r w:rsidRPr="00AB3ACD">
        <w:rPr>
          <w:rFonts w:ascii="Arial" w:hAnsi="Arial" w:cs="Arial"/>
          <w:color w:val="31849B" w:themeColor="accent5" w:themeShade="BF"/>
          <w:sz w:val="24"/>
        </w:rPr>
        <w:t>Miniempresa</w:t>
      </w:r>
      <w:proofErr w:type="spellEnd"/>
      <w:r w:rsidRPr="00AB3ACD">
        <w:rPr>
          <w:rFonts w:ascii="Arial" w:hAnsi="Arial" w:cs="Arial"/>
          <w:color w:val="31849B" w:themeColor="accent5" w:themeShade="BF"/>
          <w:sz w:val="24"/>
        </w:rPr>
        <w:t xml:space="preserve"> se realiza según las capacidades emprendedoras y habilidades personales de cada socia, así: </w:t>
      </w:r>
    </w:p>
    <w:p w:rsidR="00AB3ACD" w:rsidRPr="00AB3ACD" w:rsidRDefault="00AB3ACD" w:rsidP="00AB3ACD">
      <w:pPr>
        <w:jc w:val="both"/>
        <w:rPr>
          <w:rFonts w:ascii="Arial" w:hAnsi="Arial" w:cs="Arial"/>
          <w:color w:val="31849B" w:themeColor="accent5" w:themeShade="BF"/>
          <w:sz w:val="24"/>
        </w:rPr>
      </w:pPr>
    </w:p>
    <w:p w:rsidR="00AB3ACD" w:rsidRPr="00AB3ACD" w:rsidRDefault="00AB3ACD" w:rsidP="00AB3ACD">
      <w:pPr>
        <w:jc w:val="both"/>
        <w:rPr>
          <w:rFonts w:ascii="Arial" w:hAnsi="Arial" w:cs="Arial"/>
          <w:color w:val="31849B" w:themeColor="accent5" w:themeShade="BF"/>
          <w:sz w:val="24"/>
        </w:rPr>
      </w:pPr>
      <w:r w:rsidRPr="00AB3ACD">
        <w:rPr>
          <w:rFonts w:ascii="Arial" w:hAnsi="Arial" w:cs="Arial"/>
          <w:color w:val="31849B" w:themeColor="accent5" w:themeShade="BF"/>
          <w:sz w:val="24"/>
        </w:rPr>
        <w:t xml:space="preserve">Gerente                                            Srta. </w:t>
      </w:r>
      <w:proofErr w:type="spellStart"/>
      <w:r w:rsidRPr="00AB3ACD">
        <w:rPr>
          <w:rFonts w:ascii="Arial" w:hAnsi="Arial" w:cs="Arial"/>
          <w:color w:val="31849B" w:themeColor="accent5" w:themeShade="BF"/>
          <w:sz w:val="24"/>
        </w:rPr>
        <w:t>Chugá</w:t>
      </w:r>
      <w:proofErr w:type="spellEnd"/>
      <w:r w:rsidRPr="00AB3ACD">
        <w:rPr>
          <w:rFonts w:ascii="Arial" w:hAnsi="Arial" w:cs="Arial"/>
          <w:color w:val="31849B" w:themeColor="accent5" w:themeShade="BF"/>
          <w:sz w:val="24"/>
        </w:rPr>
        <w:t xml:space="preserve"> </w:t>
      </w:r>
      <w:proofErr w:type="spellStart"/>
      <w:r w:rsidRPr="00AB3ACD">
        <w:rPr>
          <w:rFonts w:ascii="Arial" w:hAnsi="Arial" w:cs="Arial"/>
          <w:color w:val="31849B" w:themeColor="accent5" w:themeShade="BF"/>
          <w:sz w:val="24"/>
        </w:rPr>
        <w:t>Bridghith</w:t>
      </w:r>
      <w:proofErr w:type="spellEnd"/>
    </w:p>
    <w:p w:rsidR="00AB3ACD" w:rsidRPr="00AB3ACD" w:rsidRDefault="00AB3ACD" w:rsidP="00AB3ACD">
      <w:pPr>
        <w:jc w:val="both"/>
        <w:rPr>
          <w:rFonts w:ascii="Arial" w:hAnsi="Arial" w:cs="Arial"/>
          <w:color w:val="31849B" w:themeColor="accent5" w:themeShade="BF"/>
          <w:sz w:val="24"/>
        </w:rPr>
      </w:pPr>
      <w:r w:rsidRPr="00AB3ACD">
        <w:rPr>
          <w:rFonts w:ascii="Arial" w:hAnsi="Arial" w:cs="Arial"/>
          <w:color w:val="31849B" w:themeColor="accent5" w:themeShade="BF"/>
          <w:sz w:val="24"/>
        </w:rPr>
        <w:t>Comunicación                                  Srta. Chingal Daniela</w:t>
      </w:r>
    </w:p>
    <w:p w:rsidR="00AB3ACD" w:rsidRPr="00AB3ACD" w:rsidRDefault="00AB3ACD" w:rsidP="00AB3ACD">
      <w:pPr>
        <w:jc w:val="both"/>
        <w:rPr>
          <w:rFonts w:ascii="Arial" w:hAnsi="Arial" w:cs="Arial"/>
          <w:color w:val="31849B" w:themeColor="accent5" w:themeShade="BF"/>
          <w:sz w:val="24"/>
        </w:rPr>
      </w:pPr>
      <w:r w:rsidRPr="00AB3ACD">
        <w:rPr>
          <w:rFonts w:ascii="Arial" w:hAnsi="Arial" w:cs="Arial"/>
          <w:color w:val="31849B" w:themeColor="accent5" w:themeShade="BF"/>
          <w:sz w:val="24"/>
        </w:rPr>
        <w:t>Producción                                       Srta. Lomas Nathaly</w:t>
      </w:r>
    </w:p>
    <w:p w:rsidR="00AB3ACD" w:rsidRPr="00AB3ACD" w:rsidRDefault="00AB3ACD" w:rsidP="00AB3ACD">
      <w:pPr>
        <w:jc w:val="both"/>
        <w:rPr>
          <w:rFonts w:ascii="Arial" w:hAnsi="Arial" w:cs="Arial"/>
          <w:color w:val="31849B" w:themeColor="accent5" w:themeShade="BF"/>
          <w:sz w:val="24"/>
        </w:rPr>
      </w:pPr>
      <w:r w:rsidRPr="00AB3ACD">
        <w:rPr>
          <w:rFonts w:ascii="Arial" w:hAnsi="Arial" w:cs="Arial"/>
          <w:color w:val="31849B" w:themeColor="accent5" w:themeShade="BF"/>
          <w:sz w:val="24"/>
        </w:rPr>
        <w:t xml:space="preserve">Talento </w:t>
      </w:r>
      <w:r>
        <w:rPr>
          <w:rFonts w:ascii="Arial" w:hAnsi="Arial" w:cs="Arial"/>
          <w:color w:val="31849B" w:themeColor="accent5" w:themeShade="BF"/>
          <w:sz w:val="24"/>
        </w:rPr>
        <w:t xml:space="preserve">Humano                     </w:t>
      </w:r>
      <w:r w:rsidRPr="00AB3ACD">
        <w:rPr>
          <w:rFonts w:ascii="Arial" w:hAnsi="Arial" w:cs="Arial"/>
          <w:color w:val="31849B" w:themeColor="accent5" w:themeShade="BF"/>
          <w:sz w:val="24"/>
        </w:rPr>
        <w:t xml:space="preserve">    Srta. Tucanes Ma. Belén y  Srta. Chalacán Gema</w:t>
      </w:r>
    </w:p>
    <w:p w:rsidR="00AB3ACD" w:rsidRPr="00AB3ACD" w:rsidRDefault="00AB3ACD" w:rsidP="00AB3ACD">
      <w:pPr>
        <w:jc w:val="both"/>
        <w:rPr>
          <w:rFonts w:ascii="Arial" w:hAnsi="Arial" w:cs="Arial"/>
          <w:color w:val="31849B" w:themeColor="accent5" w:themeShade="BF"/>
          <w:sz w:val="24"/>
        </w:rPr>
      </w:pPr>
      <w:r w:rsidRPr="00AB3ACD">
        <w:rPr>
          <w:rFonts w:ascii="Arial" w:hAnsi="Arial" w:cs="Arial"/>
          <w:color w:val="31849B" w:themeColor="accent5" w:themeShade="BF"/>
          <w:sz w:val="24"/>
        </w:rPr>
        <w:t>Ventas                                              Srta. Burbano Julisa y Srta. Villacorte Cristina</w:t>
      </w:r>
    </w:p>
    <w:p w:rsidR="00AB3ACD" w:rsidRPr="00AB3ACD" w:rsidRDefault="00AB3ACD" w:rsidP="00AB3ACD">
      <w:pPr>
        <w:jc w:val="both"/>
        <w:rPr>
          <w:rFonts w:ascii="Arial" w:hAnsi="Arial" w:cs="Arial"/>
          <w:color w:val="31849B" w:themeColor="accent5" w:themeShade="BF"/>
          <w:sz w:val="24"/>
        </w:rPr>
      </w:pPr>
      <w:r w:rsidRPr="00AB3ACD">
        <w:rPr>
          <w:rFonts w:ascii="Arial" w:hAnsi="Arial" w:cs="Arial"/>
          <w:color w:val="31849B" w:themeColor="accent5" w:themeShade="BF"/>
          <w:sz w:val="24"/>
        </w:rPr>
        <w:t>Contabilidad                                     Srta. Bustos Belén y Srta. Peña Dayana</w:t>
      </w:r>
    </w:p>
    <w:p w:rsidR="00AB3ACD" w:rsidRPr="00AB3ACD" w:rsidRDefault="00AB3ACD" w:rsidP="00AB3ACD">
      <w:pPr>
        <w:jc w:val="both"/>
        <w:rPr>
          <w:rFonts w:ascii="Arial" w:hAnsi="Arial" w:cs="Arial"/>
          <w:color w:val="31849B" w:themeColor="accent5" w:themeShade="BF"/>
          <w:sz w:val="24"/>
        </w:rPr>
      </w:pPr>
    </w:p>
    <w:p w:rsidR="00AB3ACD" w:rsidRPr="00AB3ACD" w:rsidRDefault="00AB3ACD" w:rsidP="00AB3ACD">
      <w:pPr>
        <w:jc w:val="both"/>
        <w:rPr>
          <w:rFonts w:ascii="Arial" w:hAnsi="Arial" w:cs="Arial"/>
          <w:color w:val="31849B" w:themeColor="accent5" w:themeShade="BF"/>
          <w:sz w:val="24"/>
        </w:rPr>
      </w:pPr>
      <w:r w:rsidRPr="00AB3ACD">
        <w:rPr>
          <w:rFonts w:ascii="Arial" w:hAnsi="Arial" w:cs="Arial"/>
          <w:color w:val="31849B" w:themeColor="accent5" w:themeShade="BF"/>
          <w:sz w:val="24"/>
        </w:rPr>
        <w:t>Las decisiones serán tomadas en asamblea general por votación mayoritaria y serán obligatorias para todas las socias.</w:t>
      </w:r>
    </w:p>
    <w:p w:rsidR="00AB3ACD" w:rsidRPr="00AB3ACD" w:rsidRDefault="00AB3ACD" w:rsidP="00AB3ACD">
      <w:pPr>
        <w:jc w:val="both"/>
        <w:rPr>
          <w:rFonts w:ascii="Arial" w:hAnsi="Arial" w:cs="Arial"/>
          <w:color w:val="31849B" w:themeColor="accent5" w:themeShade="BF"/>
          <w:sz w:val="24"/>
        </w:rPr>
      </w:pPr>
    </w:p>
    <w:p w:rsidR="00AB3ACD" w:rsidRPr="00AB3ACD" w:rsidRDefault="00AB3ACD" w:rsidP="00AB3ACD">
      <w:pPr>
        <w:jc w:val="both"/>
        <w:rPr>
          <w:rFonts w:ascii="Arial" w:hAnsi="Arial" w:cs="Arial"/>
          <w:b/>
          <w:color w:val="31849B" w:themeColor="accent5" w:themeShade="BF"/>
          <w:sz w:val="24"/>
        </w:rPr>
      </w:pPr>
      <w:r w:rsidRPr="00AB3ACD">
        <w:rPr>
          <w:rFonts w:ascii="Arial" w:hAnsi="Arial" w:cs="Arial"/>
          <w:b/>
          <w:color w:val="31849B" w:themeColor="accent5" w:themeShade="BF"/>
          <w:sz w:val="24"/>
        </w:rPr>
        <w:t>CAPÍTULO V</w:t>
      </w:r>
    </w:p>
    <w:p w:rsidR="00AB3ACD" w:rsidRPr="00AB3ACD" w:rsidRDefault="00AB3ACD" w:rsidP="00AB3ACD">
      <w:pPr>
        <w:jc w:val="both"/>
        <w:rPr>
          <w:rFonts w:ascii="Arial" w:hAnsi="Arial" w:cs="Arial"/>
          <w:b/>
          <w:color w:val="31849B" w:themeColor="accent5" w:themeShade="BF"/>
          <w:sz w:val="24"/>
        </w:rPr>
      </w:pPr>
      <w:r w:rsidRPr="00AB3ACD">
        <w:rPr>
          <w:rFonts w:ascii="Arial" w:hAnsi="Arial" w:cs="Arial"/>
          <w:b/>
          <w:color w:val="31849B" w:themeColor="accent5" w:themeShade="BF"/>
          <w:sz w:val="24"/>
        </w:rPr>
        <w:t>LIBROS Y CONTABILIDAD</w:t>
      </w:r>
    </w:p>
    <w:p w:rsidR="00AB3ACD" w:rsidRPr="00AB3ACD" w:rsidRDefault="00AB3ACD" w:rsidP="00AB3ACD">
      <w:pPr>
        <w:jc w:val="both"/>
        <w:rPr>
          <w:rFonts w:ascii="Arial" w:hAnsi="Arial" w:cs="Arial"/>
          <w:b/>
          <w:color w:val="31849B" w:themeColor="accent5" w:themeShade="BF"/>
          <w:sz w:val="24"/>
        </w:rPr>
      </w:pPr>
    </w:p>
    <w:p w:rsidR="00AB3ACD" w:rsidRPr="00AB3ACD" w:rsidRDefault="00AB3ACD" w:rsidP="00AB3ACD">
      <w:pPr>
        <w:jc w:val="both"/>
        <w:rPr>
          <w:rFonts w:ascii="Arial" w:hAnsi="Arial" w:cs="Arial"/>
          <w:b/>
          <w:color w:val="31849B" w:themeColor="accent5" w:themeShade="BF"/>
          <w:sz w:val="24"/>
        </w:rPr>
      </w:pPr>
      <w:r w:rsidRPr="00AB3ACD">
        <w:rPr>
          <w:rFonts w:ascii="Arial" w:hAnsi="Arial" w:cs="Arial"/>
          <w:b/>
          <w:color w:val="31849B" w:themeColor="accent5" w:themeShade="BF"/>
          <w:sz w:val="24"/>
        </w:rPr>
        <w:t>Art.8 Las Cuentas</w:t>
      </w:r>
    </w:p>
    <w:p w:rsidR="00AB3ACD" w:rsidRDefault="00AB3ACD" w:rsidP="00AB3ACD">
      <w:pPr>
        <w:jc w:val="both"/>
        <w:rPr>
          <w:rFonts w:ascii="Arial" w:hAnsi="Arial" w:cs="Arial"/>
          <w:color w:val="31849B" w:themeColor="accent5" w:themeShade="BF"/>
          <w:sz w:val="24"/>
        </w:rPr>
      </w:pPr>
      <w:r w:rsidRPr="00AB3ACD">
        <w:rPr>
          <w:rFonts w:ascii="Arial" w:hAnsi="Arial" w:cs="Arial"/>
          <w:color w:val="31849B" w:themeColor="accent5" w:themeShade="BF"/>
          <w:sz w:val="24"/>
        </w:rPr>
        <w:t>Los informes de las cuentas se presentaran por la Jefe de Contabilidad y serán supervisadas previamente por la gerente y aprobadas en Asamblea General.</w:t>
      </w:r>
    </w:p>
    <w:p w:rsidR="00AB3ACD" w:rsidRDefault="00AB3ACD" w:rsidP="00AB3ACD">
      <w:pPr>
        <w:jc w:val="both"/>
        <w:rPr>
          <w:rFonts w:ascii="Arial" w:hAnsi="Arial" w:cs="Arial"/>
          <w:color w:val="31849B" w:themeColor="accent5" w:themeShade="BF"/>
          <w:sz w:val="24"/>
        </w:rPr>
      </w:pPr>
    </w:p>
    <w:p w:rsidR="00AB3ACD" w:rsidRPr="00AB3ACD" w:rsidRDefault="00AB3ACD" w:rsidP="00AB3ACD">
      <w:pPr>
        <w:jc w:val="both"/>
        <w:rPr>
          <w:rFonts w:ascii="Arial" w:hAnsi="Arial" w:cs="Arial"/>
          <w:color w:val="31849B" w:themeColor="accent5" w:themeShade="BF"/>
          <w:sz w:val="24"/>
        </w:rPr>
      </w:pPr>
    </w:p>
    <w:p w:rsidR="00AB3ACD" w:rsidRPr="00AB3ACD" w:rsidRDefault="00AB3ACD" w:rsidP="00AB3ACD">
      <w:pPr>
        <w:jc w:val="both"/>
        <w:rPr>
          <w:rFonts w:ascii="Arial" w:hAnsi="Arial" w:cs="Arial"/>
          <w:b/>
          <w:color w:val="31849B" w:themeColor="accent5" w:themeShade="BF"/>
          <w:sz w:val="24"/>
        </w:rPr>
      </w:pPr>
      <w:r w:rsidRPr="00AB3ACD">
        <w:rPr>
          <w:rFonts w:ascii="Arial" w:hAnsi="Arial" w:cs="Arial"/>
          <w:b/>
          <w:color w:val="31849B" w:themeColor="accent5" w:themeShade="BF"/>
          <w:sz w:val="24"/>
        </w:rPr>
        <w:t>CAPÍTULO VI</w:t>
      </w:r>
    </w:p>
    <w:p w:rsidR="00AB3ACD" w:rsidRPr="00AB3ACD" w:rsidRDefault="00AB3ACD" w:rsidP="00AB3ACD">
      <w:pPr>
        <w:jc w:val="both"/>
        <w:rPr>
          <w:rFonts w:ascii="Arial" w:hAnsi="Arial" w:cs="Arial"/>
          <w:b/>
          <w:color w:val="31849B" w:themeColor="accent5" w:themeShade="BF"/>
          <w:sz w:val="24"/>
        </w:rPr>
      </w:pPr>
      <w:r w:rsidRPr="00AB3ACD">
        <w:rPr>
          <w:rFonts w:ascii="Arial" w:hAnsi="Arial" w:cs="Arial"/>
          <w:b/>
          <w:color w:val="31849B" w:themeColor="accent5" w:themeShade="BF"/>
          <w:sz w:val="24"/>
        </w:rPr>
        <w:t>DISOLUCIÓN</w:t>
      </w:r>
    </w:p>
    <w:p w:rsidR="00AB3ACD" w:rsidRPr="00AB3ACD" w:rsidRDefault="00AB3ACD" w:rsidP="00AB3ACD">
      <w:pPr>
        <w:jc w:val="both"/>
        <w:rPr>
          <w:rFonts w:ascii="Arial" w:hAnsi="Arial" w:cs="Arial"/>
          <w:b/>
          <w:color w:val="31849B" w:themeColor="accent5" w:themeShade="BF"/>
          <w:sz w:val="24"/>
        </w:rPr>
      </w:pPr>
    </w:p>
    <w:p w:rsidR="00AB3ACD" w:rsidRPr="00AB3ACD" w:rsidRDefault="00AB3ACD" w:rsidP="00AB3ACD">
      <w:pPr>
        <w:jc w:val="both"/>
        <w:rPr>
          <w:rFonts w:ascii="Arial" w:hAnsi="Arial" w:cs="Arial"/>
          <w:b/>
          <w:color w:val="31849B" w:themeColor="accent5" w:themeShade="BF"/>
          <w:sz w:val="24"/>
        </w:rPr>
      </w:pPr>
      <w:r w:rsidRPr="00AB3ACD">
        <w:rPr>
          <w:rFonts w:ascii="Arial" w:hAnsi="Arial" w:cs="Arial"/>
          <w:b/>
          <w:color w:val="31849B" w:themeColor="accent5" w:themeShade="BF"/>
          <w:sz w:val="24"/>
        </w:rPr>
        <w:t>Art.9 Disolución</w:t>
      </w:r>
    </w:p>
    <w:p w:rsidR="00AB3ACD" w:rsidRPr="00AB3ACD" w:rsidRDefault="00AB3ACD" w:rsidP="00AB3ACD">
      <w:pPr>
        <w:jc w:val="both"/>
        <w:rPr>
          <w:rFonts w:ascii="Arial" w:hAnsi="Arial" w:cs="Arial"/>
          <w:color w:val="31849B" w:themeColor="accent5" w:themeShade="BF"/>
          <w:sz w:val="24"/>
        </w:rPr>
      </w:pPr>
      <w:r w:rsidRPr="00AB3ACD">
        <w:rPr>
          <w:rFonts w:ascii="Arial" w:hAnsi="Arial" w:cs="Arial"/>
          <w:color w:val="31849B" w:themeColor="accent5" w:themeShade="BF"/>
          <w:sz w:val="24"/>
        </w:rPr>
        <w:t xml:space="preserve">La </w:t>
      </w:r>
      <w:proofErr w:type="spellStart"/>
      <w:r w:rsidRPr="00AB3ACD">
        <w:rPr>
          <w:rFonts w:ascii="Arial" w:hAnsi="Arial" w:cs="Arial"/>
          <w:color w:val="31849B" w:themeColor="accent5" w:themeShade="BF"/>
          <w:sz w:val="24"/>
        </w:rPr>
        <w:t>Miniempresa</w:t>
      </w:r>
      <w:proofErr w:type="spellEnd"/>
      <w:r w:rsidRPr="00AB3ACD">
        <w:rPr>
          <w:rFonts w:ascii="Arial" w:hAnsi="Arial" w:cs="Arial"/>
          <w:color w:val="31849B" w:themeColor="accent5" w:themeShade="BF"/>
          <w:sz w:val="24"/>
        </w:rPr>
        <w:t xml:space="preserve"> se disolverá por mutuo acuerdo de las socias, luego de haber saldado deudas con proveedores, de haber realizado la devolución de las aportaciones y el reparto de beneficios, mediante la suscripción de un acta de liquidación  </w:t>
      </w:r>
    </w:p>
    <w:p w:rsidR="00AB3ACD" w:rsidRPr="00AB3ACD" w:rsidRDefault="00AB3ACD" w:rsidP="00AB3ACD">
      <w:pPr>
        <w:jc w:val="both"/>
        <w:rPr>
          <w:rFonts w:ascii="Arial" w:hAnsi="Arial" w:cs="Arial"/>
          <w:b/>
          <w:color w:val="31849B" w:themeColor="accent5" w:themeShade="BF"/>
          <w:sz w:val="24"/>
        </w:rPr>
      </w:pPr>
      <w:r w:rsidRPr="00AB3ACD">
        <w:rPr>
          <w:rFonts w:ascii="Arial" w:hAnsi="Arial" w:cs="Arial"/>
          <w:b/>
          <w:color w:val="31849B" w:themeColor="accent5" w:themeShade="BF"/>
          <w:sz w:val="24"/>
        </w:rPr>
        <w:t>Art. 10 Derechos de las Socias</w:t>
      </w:r>
    </w:p>
    <w:p w:rsidR="00AB3ACD" w:rsidRPr="00AB3ACD" w:rsidRDefault="00AB3ACD" w:rsidP="00AB3ACD">
      <w:pPr>
        <w:pStyle w:val="Prrafodelista"/>
        <w:numPr>
          <w:ilvl w:val="0"/>
          <w:numId w:val="8"/>
        </w:numPr>
        <w:jc w:val="both"/>
        <w:rPr>
          <w:rFonts w:ascii="Arial" w:hAnsi="Arial" w:cs="Arial"/>
          <w:color w:val="31849B" w:themeColor="accent5" w:themeShade="BF"/>
          <w:sz w:val="24"/>
        </w:rPr>
      </w:pPr>
      <w:r w:rsidRPr="00AB3ACD">
        <w:rPr>
          <w:rFonts w:ascii="Arial" w:hAnsi="Arial" w:cs="Arial"/>
          <w:color w:val="31849B" w:themeColor="accent5" w:themeShade="BF"/>
          <w:sz w:val="24"/>
        </w:rPr>
        <w:t>Toda socia tiene derecho a tres faltas justificadas solamente por motivos de calamidad doméstica o consulta médica que deberán ser justificadas con la respectiva receta médica.</w:t>
      </w:r>
    </w:p>
    <w:p w:rsidR="00AB3ACD" w:rsidRPr="00AB3ACD" w:rsidRDefault="00AB3ACD" w:rsidP="00AB3ACD">
      <w:pPr>
        <w:pStyle w:val="Prrafodelista"/>
        <w:numPr>
          <w:ilvl w:val="0"/>
          <w:numId w:val="8"/>
        </w:numPr>
        <w:jc w:val="both"/>
        <w:rPr>
          <w:rFonts w:ascii="Arial" w:hAnsi="Arial" w:cs="Arial"/>
          <w:color w:val="31849B" w:themeColor="accent5" w:themeShade="BF"/>
          <w:sz w:val="24"/>
        </w:rPr>
      </w:pPr>
      <w:r w:rsidRPr="00AB3ACD">
        <w:rPr>
          <w:rFonts w:ascii="Arial" w:hAnsi="Arial" w:cs="Arial"/>
          <w:color w:val="31849B" w:themeColor="accent5" w:themeShade="BF"/>
          <w:sz w:val="24"/>
        </w:rPr>
        <w:t xml:space="preserve">Toda socia tiene derecho a participar con su opinión en cualquier reunión de la </w:t>
      </w:r>
      <w:proofErr w:type="spellStart"/>
      <w:r w:rsidRPr="00AB3ACD">
        <w:rPr>
          <w:rFonts w:ascii="Arial" w:hAnsi="Arial" w:cs="Arial"/>
          <w:color w:val="31849B" w:themeColor="accent5" w:themeShade="BF"/>
          <w:sz w:val="24"/>
        </w:rPr>
        <w:t>Miniempresa</w:t>
      </w:r>
      <w:proofErr w:type="spellEnd"/>
      <w:r w:rsidRPr="00AB3ACD">
        <w:rPr>
          <w:rFonts w:ascii="Arial" w:hAnsi="Arial" w:cs="Arial"/>
          <w:color w:val="31849B" w:themeColor="accent5" w:themeShade="BF"/>
          <w:sz w:val="24"/>
        </w:rPr>
        <w:t>, así se promoverá el compañerismo y la confianza entre todas.</w:t>
      </w:r>
    </w:p>
    <w:p w:rsidR="00AB3ACD" w:rsidRPr="00AB3ACD" w:rsidRDefault="00AB3ACD" w:rsidP="00AB3ACD">
      <w:pPr>
        <w:pStyle w:val="Prrafodelista"/>
        <w:numPr>
          <w:ilvl w:val="0"/>
          <w:numId w:val="8"/>
        </w:numPr>
        <w:jc w:val="both"/>
        <w:rPr>
          <w:rFonts w:ascii="Arial" w:hAnsi="Arial" w:cs="Arial"/>
          <w:color w:val="31849B" w:themeColor="accent5" w:themeShade="BF"/>
          <w:sz w:val="24"/>
        </w:rPr>
      </w:pPr>
      <w:r w:rsidRPr="00AB3ACD">
        <w:rPr>
          <w:rFonts w:ascii="Arial" w:hAnsi="Arial" w:cs="Arial"/>
          <w:color w:val="31849B" w:themeColor="accent5" w:themeShade="BF"/>
          <w:sz w:val="24"/>
        </w:rPr>
        <w:t xml:space="preserve">Toda socia tiene derecho a sentirse cómoda en el área que se especializa dentro de la </w:t>
      </w:r>
      <w:proofErr w:type="spellStart"/>
      <w:r w:rsidRPr="00AB3ACD">
        <w:rPr>
          <w:rFonts w:ascii="Arial" w:hAnsi="Arial" w:cs="Arial"/>
          <w:color w:val="31849B" w:themeColor="accent5" w:themeShade="BF"/>
          <w:sz w:val="24"/>
        </w:rPr>
        <w:t>Miniempresa</w:t>
      </w:r>
      <w:proofErr w:type="spellEnd"/>
      <w:r w:rsidRPr="00AB3ACD">
        <w:rPr>
          <w:rFonts w:ascii="Arial" w:hAnsi="Arial" w:cs="Arial"/>
          <w:color w:val="31849B" w:themeColor="accent5" w:themeShade="BF"/>
          <w:sz w:val="24"/>
        </w:rPr>
        <w:t>.</w:t>
      </w:r>
    </w:p>
    <w:p w:rsidR="00AB3ACD" w:rsidRPr="00AB3ACD" w:rsidRDefault="00AB3ACD" w:rsidP="00AB3ACD">
      <w:pPr>
        <w:pStyle w:val="Prrafodelista"/>
        <w:numPr>
          <w:ilvl w:val="0"/>
          <w:numId w:val="8"/>
        </w:numPr>
        <w:jc w:val="both"/>
        <w:rPr>
          <w:rFonts w:ascii="Arial" w:hAnsi="Arial" w:cs="Arial"/>
          <w:color w:val="31849B" w:themeColor="accent5" w:themeShade="BF"/>
          <w:sz w:val="24"/>
        </w:rPr>
      </w:pPr>
      <w:r w:rsidRPr="00AB3ACD">
        <w:rPr>
          <w:rFonts w:ascii="Arial" w:hAnsi="Arial" w:cs="Arial"/>
          <w:color w:val="31849B" w:themeColor="accent5" w:themeShade="BF"/>
          <w:sz w:val="24"/>
        </w:rPr>
        <w:t>Toda socia tiene derecho a una falta injustificada pero se deberá cancelar la respectiva multa.</w:t>
      </w:r>
    </w:p>
    <w:p w:rsidR="00AB3ACD" w:rsidRPr="00AB3ACD" w:rsidRDefault="00AB3ACD" w:rsidP="00AB3ACD">
      <w:pPr>
        <w:pStyle w:val="Prrafodelista"/>
        <w:numPr>
          <w:ilvl w:val="0"/>
          <w:numId w:val="8"/>
        </w:numPr>
        <w:jc w:val="both"/>
        <w:rPr>
          <w:rFonts w:ascii="Arial" w:hAnsi="Arial" w:cs="Arial"/>
          <w:color w:val="31849B" w:themeColor="accent5" w:themeShade="BF"/>
          <w:sz w:val="24"/>
        </w:rPr>
      </w:pPr>
      <w:r w:rsidRPr="00AB3ACD">
        <w:rPr>
          <w:rFonts w:ascii="Arial" w:hAnsi="Arial" w:cs="Arial"/>
          <w:color w:val="31849B" w:themeColor="accent5" w:themeShade="BF"/>
          <w:sz w:val="24"/>
        </w:rPr>
        <w:t>Todas las socias tienen derecho a ser convocadas a las reuniones con dos días de anticipación.</w:t>
      </w:r>
    </w:p>
    <w:p w:rsidR="00AB3ACD" w:rsidRPr="00AB3ACD" w:rsidRDefault="00AB3ACD" w:rsidP="00AB3ACD">
      <w:pPr>
        <w:pStyle w:val="Prrafodelista"/>
        <w:jc w:val="both"/>
        <w:rPr>
          <w:rFonts w:ascii="Arial" w:hAnsi="Arial" w:cs="Arial"/>
          <w:color w:val="31849B" w:themeColor="accent5" w:themeShade="BF"/>
          <w:sz w:val="24"/>
        </w:rPr>
      </w:pPr>
    </w:p>
    <w:p w:rsidR="00AB3ACD" w:rsidRPr="00AB3ACD" w:rsidRDefault="00AB3ACD" w:rsidP="00AB3ACD">
      <w:pPr>
        <w:jc w:val="both"/>
        <w:rPr>
          <w:rFonts w:ascii="Arial" w:hAnsi="Arial" w:cs="Arial"/>
          <w:b/>
          <w:color w:val="31849B" w:themeColor="accent5" w:themeShade="BF"/>
          <w:sz w:val="24"/>
        </w:rPr>
      </w:pPr>
      <w:r w:rsidRPr="00AB3ACD">
        <w:rPr>
          <w:rFonts w:ascii="Arial" w:hAnsi="Arial" w:cs="Arial"/>
          <w:b/>
          <w:color w:val="31849B" w:themeColor="accent5" w:themeShade="BF"/>
          <w:sz w:val="24"/>
        </w:rPr>
        <w:t>Art. 11 Obligaciones de la Socias</w:t>
      </w:r>
    </w:p>
    <w:p w:rsidR="00AB3ACD" w:rsidRPr="00AB3ACD" w:rsidRDefault="00AB3ACD" w:rsidP="00AB3ACD">
      <w:pPr>
        <w:pStyle w:val="Prrafodelista"/>
        <w:numPr>
          <w:ilvl w:val="0"/>
          <w:numId w:val="9"/>
        </w:numPr>
        <w:jc w:val="both"/>
        <w:rPr>
          <w:rFonts w:ascii="Arial" w:hAnsi="Arial" w:cs="Arial"/>
          <w:b/>
          <w:color w:val="31849B" w:themeColor="accent5" w:themeShade="BF"/>
          <w:sz w:val="24"/>
        </w:rPr>
      </w:pPr>
      <w:r w:rsidRPr="00AB3ACD">
        <w:rPr>
          <w:rFonts w:ascii="Arial" w:hAnsi="Arial" w:cs="Arial"/>
          <w:color w:val="31849B" w:themeColor="accent5" w:themeShade="BF"/>
          <w:sz w:val="24"/>
        </w:rPr>
        <w:t>Toda socia tiene la obligación de llegar puntual a todas y cada una de las reuniones que se susciten.</w:t>
      </w:r>
    </w:p>
    <w:p w:rsidR="00AB3ACD" w:rsidRPr="00AB3ACD" w:rsidRDefault="00AB3ACD" w:rsidP="00AB3ACD">
      <w:pPr>
        <w:pStyle w:val="Prrafodelista"/>
        <w:numPr>
          <w:ilvl w:val="0"/>
          <w:numId w:val="9"/>
        </w:numPr>
        <w:jc w:val="both"/>
        <w:rPr>
          <w:rFonts w:ascii="Arial" w:hAnsi="Arial" w:cs="Arial"/>
          <w:b/>
          <w:color w:val="31849B" w:themeColor="accent5" w:themeShade="BF"/>
          <w:sz w:val="24"/>
        </w:rPr>
      </w:pPr>
      <w:r w:rsidRPr="00AB3ACD">
        <w:rPr>
          <w:rFonts w:ascii="Arial" w:hAnsi="Arial" w:cs="Arial"/>
          <w:color w:val="31849B" w:themeColor="accent5" w:themeShade="BF"/>
          <w:sz w:val="24"/>
        </w:rPr>
        <w:t xml:space="preserve">Toda socia tiene la obligación de pagar las cuotas establecidas, a tiempo, de lo contrario deberá pagar 0.25 ctv. De multa.   </w:t>
      </w:r>
    </w:p>
    <w:p w:rsidR="00AB3ACD" w:rsidRPr="00AB3ACD" w:rsidRDefault="00AB3ACD" w:rsidP="00AB3ACD">
      <w:pPr>
        <w:pStyle w:val="Prrafodelista"/>
        <w:numPr>
          <w:ilvl w:val="0"/>
          <w:numId w:val="9"/>
        </w:numPr>
        <w:jc w:val="both"/>
        <w:rPr>
          <w:rFonts w:ascii="Arial" w:hAnsi="Arial" w:cs="Arial"/>
          <w:b/>
          <w:color w:val="31849B" w:themeColor="accent5" w:themeShade="BF"/>
          <w:sz w:val="24"/>
        </w:rPr>
      </w:pPr>
      <w:r w:rsidRPr="00AB3ACD">
        <w:rPr>
          <w:rFonts w:ascii="Arial" w:hAnsi="Arial" w:cs="Arial"/>
          <w:color w:val="31849B" w:themeColor="accent5" w:themeShade="BF"/>
          <w:sz w:val="24"/>
        </w:rPr>
        <w:t>Toda socia deberá ser obligada a mantener el respeto mutuo entre socias, sin alterar la situación, y actuando de la mejor manera evitando disturbios.</w:t>
      </w:r>
    </w:p>
    <w:p w:rsidR="00AB3ACD" w:rsidRPr="00AB3ACD" w:rsidRDefault="00AB3ACD" w:rsidP="00AB3ACD">
      <w:pPr>
        <w:pStyle w:val="Prrafodelista"/>
        <w:numPr>
          <w:ilvl w:val="0"/>
          <w:numId w:val="9"/>
        </w:numPr>
        <w:jc w:val="both"/>
        <w:rPr>
          <w:rFonts w:ascii="Arial" w:hAnsi="Arial" w:cs="Arial"/>
          <w:b/>
          <w:color w:val="31849B" w:themeColor="accent5" w:themeShade="BF"/>
          <w:sz w:val="24"/>
        </w:rPr>
      </w:pPr>
      <w:r w:rsidRPr="00AB3ACD">
        <w:rPr>
          <w:rFonts w:ascii="Arial" w:hAnsi="Arial" w:cs="Arial"/>
          <w:color w:val="31849B" w:themeColor="accent5" w:themeShade="BF"/>
          <w:sz w:val="24"/>
        </w:rPr>
        <w:lastRenderedPageBreak/>
        <w:t xml:space="preserve">Toda socia obligadamente deberá atender sus diferentes asuntos fuera de la </w:t>
      </w:r>
      <w:proofErr w:type="spellStart"/>
      <w:r w:rsidRPr="00AB3ACD">
        <w:rPr>
          <w:rFonts w:ascii="Arial" w:hAnsi="Arial" w:cs="Arial"/>
          <w:color w:val="31849B" w:themeColor="accent5" w:themeShade="BF"/>
          <w:sz w:val="24"/>
        </w:rPr>
        <w:t>Miniempresa</w:t>
      </w:r>
      <w:proofErr w:type="spellEnd"/>
      <w:r w:rsidRPr="00AB3ACD">
        <w:rPr>
          <w:rFonts w:ascii="Arial" w:hAnsi="Arial" w:cs="Arial"/>
          <w:color w:val="31849B" w:themeColor="accent5" w:themeShade="BF"/>
          <w:sz w:val="24"/>
        </w:rPr>
        <w:t xml:space="preserve">, es decir, no se aceptara ningún tipo de excusa para interrumpir cualquier reunión.  </w:t>
      </w:r>
    </w:p>
    <w:p w:rsidR="00AB3ACD" w:rsidRPr="00AB3ACD" w:rsidRDefault="00AB3ACD" w:rsidP="00AB3ACD">
      <w:pPr>
        <w:pStyle w:val="Prrafodelista"/>
        <w:numPr>
          <w:ilvl w:val="0"/>
          <w:numId w:val="9"/>
        </w:numPr>
        <w:jc w:val="both"/>
        <w:rPr>
          <w:rFonts w:ascii="Arial" w:hAnsi="Arial" w:cs="Arial"/>
          <w:b/>
          <w:color w:val="31849B" w:themeColor="accent5" w:themeShade="BF"/>
          <w:sz w:val="24"/>
        </w:rPr>
      </w:pPr>
      <w:r w:rsidRPr="00AB3ACD">
        <w:rPr>
          <w:rFonts w:ascii="Arial" w:hAnsi="Arial" w:cs="Arial"/>
          <w:color w:val="31849B" w:themeColor="accent5" w:themeShade="BF"/>
          <w:sz w:val="24"/>
        </w:rPr>
        <w:t xml:space="preserve">Toda socia deberá obligadamente llegar debidamente presentable a cualquier reunión. </w:t>
      </w:r>
    </w:p>
    <w:p w:rsidR="00AB3ACD" w:rsidRPr="00AB3ACD" w:rsidRDefault="00AB3ACD" w:rsidP="00AB3ACD">
      <w:pPr>
        <w:pStyle w:val="Prrafodelista"/>
        <w:jc w:val="both"/>
        <w:rPr>
          <w:rFonts w:ascii="Arial" w:hAnsi="Arial" w:cs="Arial"/>
          <w:b/>
          <w:color w:val="31849B" w:themeColor="accent5" w:themeShade="BF"/>
          <w:sz w:val="24"/>
        </w:rPr>
      </w:pPr>
    </w:p>
    <w:p w:rsidR="00AB3ACD" w:rsidRPr="00AB3ACD" w:rsidRDefault="00AB3ACD" w:rsidP="00AB3ACD">
      <w:pPr>
        <w:jc w:val="both"/>
        <w:rPr>
          <w:rFonts w:ascii="Arial" w:hAnsi="Arial" w:cs="Arial"/>
          <w:b/>
          <w:color w:val="31849B" w:themeColor="accent5" w:themeShade="BF"/>
          <w:sz w:val="24"/>
        </w:rPr>
      </w:pPr>
      <w:r w:rsidRPr="00AB3ACD">
        <w:rPr>
          <w:rFonts w:ascii="Arial" w:hAnsi="Arial" w:cs="Arial"/>
          <w:b/>
          <w:color w:val="31849B" w:themeColor="accent5" w:themeShade="BF"/>
          <w:sz w:val="24"/>
        </w:rPr>
        <w:t>Art.12 Otras Disposiciones</w:t>
      </w:r>
    </w:p>
    <w:p w:rsidR="00AB3ACD" w:rsidRPr="00AB3ACD" w:rsidRDefault="00AB3ACD" w:rsidP="00AB3ACD">
      <w:pPr>
        <w:pStyle w:val="Prrafodelista"/>
        <w:numPr>
          <w:ilvl w:val="0"/>
          <w:numId w:val="7"/>
        </w:numPr>
        <w:jc w:val="both"/>
        <w:rPr>
          <w:rFonts w:ascii="Arial" w:hAnsi="Arial" w:cs="Arial"/>
          <w:color w:val="31849B" w:themeColor="accent5" w:themeShade="BF"/>
          <w:sz w:val="24"/>
        </w:rPr>
      </w:pPr>
      <w:r w:rsidRPr="00AB3ACD">
        <w:rPr>
          <w:rFonts w:ascii="Arial" w:hAnsi="Arial" w:cs="Arial"/>
          <w:color w:val="31849B" w:themeColor="accent5" w:themeShade="BF"/>
          <w:sz w:val="24"/>
        </w:rPr>
        <w:t xml:space="preserve">Las socias que no asistan a las reuniones convocadas, serán sancionadas con 0.50 ctv. De multa. </w:t>
      </w:r>
    </w:p>
    <w:p w:rsidR="00AB3ACD" w:rsidRPr="00AB3ACD" w:rsidRDefault="00AB3ACD" w:rsidP="00AB3ACD">
      <w:pPr>
        <w:pStyle w:val="Prrafodelista"/>
        <w:numPr>
          <w:ilvl w:val="0"/>
          <w:numId w:val="7"/>
        </w:numPr>
        <w:jc w:val="both"/>
        <w:rPr>
          <w:rFonts w:ascii="Arial" w:hAnsi="Arial" w:cs="Arial"/>
          <w:color w:val="31849B" w:themeColor="accent5" w:themeShade="BF"/>
          <w:sz w:val="24"/>
        </w:rPr>
      </w:pPr>
      <w:r w:rsidRPr="00AB3ACD">
        <w:rPr>
          <w:rFonts w:ascii="Arial" w:hAnsi="Arial" w:cs="Arial"/>
          <w:color w:val="31849B" w:themeColor="accent5" w:themeShade="BF"/>
          <w:sz w:val="24"/>
        </w:rPr>
        <w:t>Las socias que lleguen a cualquier reunión atrasadas deberán pagar 0.25 ctv. De multa</w:t>
      </w:r>
    </w:p>
    <w:p w:rsidR="00AB3ACD" w:rsidRPr="00AB3ACD" w:rsidRDefault="00AB3ACD" w:rsidP="00AB3ACD">
      <w:pPr>
        <w:pStyle w:val="Prrafodelista"/>
        <w:numPr>
          <w:ilvl w:val="0"/>
          <w:numId w:val="7"/>
        </w:numPr>
        <w:jc w:val="both"/>
        <w:rPr>
          <w:rFonts w:ascii="Arial" w:hAnsi="Arial" w:cs="Arial"/>
          <w:color w:val="31849B" w:themeColor="accent5" w:themeShade="BF"/>
          <w:sz w:val="24"/>
        </w:rPr>
      </w:pPr>
      <w:r w:rsidRPr="00AB3ACD">
        <w:rPr>
          <w:rFonts w:ascii="Arial" w:hAnsi="Arial" w:cs="Arial"/>
          <w:color w:val="31849B" w:themeColor="accent5" w:themeShade="BF"/>
          <w:sz w:val="24"/>
        </w:rPr>
        <w:t>Las socias que presenten la justificación de alguna falta, también serán sancionadas con 0.25 ctv. De multa.</w:t>
      </w:r>
    </w:p>
    <w:p w:rsidR="00AB3ACD" w:rsidRPr="00AB3ACD" w:rsidRDefault="00AB3ACD" w:rsidP="00AB3ACD">
      <w:pPr>
        <w:pStyle w:val="Prrafodelista"/>
        <w:numPr>
          <w:ilvl w:val="0"/>
          <w:numId w:val="7"/>
        </w:numPr>
        <w:jc w:val="both"/>
        <w:rPr>
          <w:rFonts w:ascii="Arial" w:hAnsi="Arial" w:cs="Arial"/>
          <w:color w:val="31849B" w:themeColor="accent5" w:themeShade="BF"/>
          <w:sz w:val="24"/>
        </w:rPr>
      </w:pPr>
      <w:r w:rsidRPr="00AB3ACD">
        <w:rPr>
          <w:rFonts w:ascii="Arial" w:hAnsi="Arial" w:cs="Arial"/>
          <w:color w:val="31849B" w:themeColor="accent5" w:themeShade="BF"/>
          <w:sz w:val="24"/>
        </w:rPr>
        <w:t xml:space="preserve"> Si en alguna ocasión se suscita la pérdida de dinero o de material todas las socias deberán contribuir con 0.30 ctv. Para reponer lo perdido. En caso de que se sepa el nombre de la persona infractora, la persona acusante deberá tener pruebas y la infractora deberá devolver el doble de lo que se perdió.</w:t>
      </w:r>
    </w:p>
    <w:p w:rsidR="00AB3ACD" w:rsidRPr="00AB3ACD" w:rsidRDefault="00AB3ACD" w:rsidP="00AB3ACD">
      <w:pPr>
        <w:pStyle w:val="Prrafodelista"/>
        <w:numPr>
          <w:ilvl w:val="0"/>
          <w:numId w:val="7"/>
        </w:numPr>
        <w:jc w:val="both"/>
        <w:rPr>
          <w:rFonts w:ascii="Arial" w:hAnsi="Arial" w:cs="Arial"/>
          <w:color w:val="31849B" w:themeColor="accent5" w:themeShade="BF"/>
          <w:sz w:val="24"/>
        </w:rPr>
      </w:pPr>
      <w:r w:rsidRPr="00AB3ACD">
        <w:rPr>
          <w:rFonts w:ascii="Arial" w:hAnsi="Arial" w:cs="Arial"/>
          <w:color w:val="31849B" w:themeColor="accent5" w:themeShade="BF"/>
          <w:sz w:val="24"/>
        </w:rPr>
        <w:t>Toda socia sin excepción, que pague las cuotas atrasadas tendrá que pagar 0.15 ctv. más de multa por cada cuota atrasada.</w:t>
      </w:r>
    </w:p>
    <w:p w:rsidR="00AB3ACD" w:rsidRDefault="00AB3ACD" w:rsidP="00AB3ACD">
      <w:pPr>
        <w:pStyle w:val="Prrafodelista"/>
        <w:numPr>
          <w:ilvl w:val="0"/>
          <w:numId w:val="7"/>
        </w:numPr>
        <w:jc w:val="both"/>
        <w:rPr>
          <w:rFonts w:ascii="Arial" w:hAnsi="Arial" w:cs="Arial"/>
          <w:color w:val="31849B" w:themeColor="accent5" w:themeShade="BF"/>
          <w:sz w:val="24"/>
        </w:rPr>
      </w:pPr>
      <w:r w:rsidRPr="00AB3ACD">
        <w:rPr>
          <w:rFonts w:ascii="Arial" w:hAnsi="Arial" w:cs="Arial"/>
          <w:color w:val="31849B" w:themeColor="accent5" w:themeShade="BF"/>
          <w:sz w:val="24"/>
        </w:rPr>
        <w:t xml:space="preserve">Las socias que generen conflictos o discusiones de cualquier índole dentro de las reuniones de la </w:t>
      </w:r>
      <w:proofErr w:type="spellStart"/>
      <w:r w:rsidRPr="00AB3ACD">
        <w:rPr>
          <w:rFonts w:ascii="Arial" w:hAnsi="Arial" w:cs="Arial"/>
          <w:color w:val="31849B" w:themeColor="accent5" w:themeShade="BF"/>
          <w:sz w:val="24"/>
        </w:rPr>
        <w:t>Miniempresa</w:t>
      </w:r>
      <w:proofErr w:type="spellEnd"/>
      <w:r w:rsidRPr="00AB3ACD">
        <w:rPr>
          <w:rFonts w:ascii="Arial" w:hAnsi="Arial" w:cs="Arial"/>
          <w:color w:val="31849B" w:themeColor="accent5" w:themeShade="BF"/>
          <w:sz w:val="24"/>
        </w:rPr>
        <w:t xml:space="preserve"> tendrán que cancelar una multa de 0.75 ctv. </w:t>
      </w:r>
    </w:p>
    <w:p w:rsidR="00B75A04" w:rsidRDefault="00B75A04" w:rsidP="00B75A04">
      <w:pPr>
        <w:pStyle w:val="Prrafodelista"/>
        <w:numPr>
          <w:ilvl w:val="0"/>
          <w:numId w:val="7"/>
        </w:numPr>
        <w:jc w:val="both"/>
        <w:rPr>
          <w:rFonts w:ascii="Arial" w:hAnsi="Arial" w:cs="Arial"/>
          <w:color w:val="31849B" w:themeColor="accent5" w:themeShade="BF"/>
          <w:sz w:val="24"/>
        </w:rPr>
      </w:pPr>
      <w:r>
        <w:rPr>
          <w:rFonts w:ascii="Arial" w:hAnsi="Arial" w:cs="Arial"/>
          <w:color w:val="31849B" w:themeColor="accent5" w:themeShade="BF"/>
          <w:sz w:val="24"/>
        </w:rPr>
        <w:t>También se destinara el 10% de las utilidades para responsabilidad económica social (RES).</w:t>
      </w:r>
    </w:p>
    <w:p w:rsidR="00B75A04" w:rsidRDefault="00B75A04" w:rsidP="00B75A04">
      <w:pPr>
        <w:pStyle w:val="Prrafodelista"/>
        <w:numPr>
          <w:ilvl w:val="0"/>
          <w:numId w:val="10"/>
        </w:numPr>
        <w:jc w:val="both"/>
        <w:rPr>
          <w:rFonts w:ascii="Arial" w:hAnsi="Arial" w:cs="Arial"/>
          <w:color w:val="31849B" w:themeColor="accent5" w:themeShade="BF"/>
          <w:sz w:val="24"/>
        </w:rPr>
      </w:pPr>
      <w:r>
        <w:rPr>
          <w:rFonts w:ascii="Arial" w:hAnsi="Arial" w:cs="Arial"/>
          <w:color w:val="31849B" w:themeColor="accent5" w:themeShade="BF"/>
          <w:sz w:val="24"/>
        </w:rPr>
        <w:t>Compra de artículos para la Señorita Claudia del Roció Ruales Chamorro, estudiante del 10º año paralelo “J”.</w:t>
      </w:r>
    </w:p>
    <w:p w:rsidR="00B75A04" w:rsidRDefault="00B75A04" w:rsidP="00B75A04">
      <w:pPr>
        <w:pStyle w:val="Prrafodelista"/>
        <w:ind w:left="1440"/>
        <w:jc w:val="both"/>
        <w:rPr>
          <w:rFonts w:ascii="Arial" w:hAnsi="Arial" w:cs="Arial"/>
          <w:color w:val="31849B" w:themeColor="accent5" w:themeShade="BF"/>
          <w:sz w:val="24"/>
        </w:rPr>
      </w:pPr>
    </w:p>
    <w:p w:rsidR="00B75A04" w:rsidRPr="00E05F51" w:rsidRDefault="00B75A04" w:rsidP="00B75A04">
      <w:pPr>
        <w:pStyle w:val="Prrafodelista"/>
        <w:ind w:left="1440"/>
        <w:jc w:val="both"/>
        <w:rPr>
          <w:rFonts w:ascii="Arial" w:hAnsi="Arial" w:cs="Arial"/>
          <w:color w:val="31849B" w:themeColor="accent5" w:themeShade="BF"/>
          <w:sz w:val="24"/>
        </w:rPr>
      </w:pPr>
      <w:r w:rsidRPr="00B75A04">
        <w:rPr>
          <w:rFonts w:ascii="Arial" w:hAnsi="Arial" w:cs="Arial"/>
          <w:b/>
          <w:color w:val="31849B" w:themeColor="accent5" w:themeShade="BF"/>
          <w:sz w:val="24"/>
        </w:rPr>
        <w:t xml:space="preserve">DIRECCION: </w:t>
      </w:r>
      <w:r w:rsidR="00E05F51">
        <w:rPr>
          <w:rFonts w:ascii="Arial" w:hAnsi="Arial" w:cs="Arial"/>
          <w:color w:val="31849B" w:themeColor="accent5" w:themeShade="BF"/>
          <w:sz w:val="24"/>
        </w:rPr>
        <w:t>Frente al estadio Olímpico</w:t>
      </w:r>
    </w:p>
    <w:p w:rsidR="00B75A04" w:rsidRPr="00B75A04" w:rsidRDefault="00B75A04" w:rsidP="00B75A04">
      <w:pPr>
        <w:pStyle w:val="Prrafodelista"/>
        <w:ind w:left="1440"/>
        <w:jc w:val="both"/>
        <w:rPr>
          <w:rFonts w:ascii="Arial" w:hAnsi="Arial" w:cs="Arial"/>
          <w:color w:val="31849B" w:themeColor="accent5" w:themeShade="BF"/>
          <w:sz w:val="24"/>
        </w:rPr>
      </w:pPr>
      <w:r w:rsidRPr="00B75A04">
        <w:rPr>
          <w:rFonts w:ascii="Arial" w:hAnsi="Arial" w:cs="Arial"/>
          <w:b/>
          <w:color w:val="31849B" w:themeColor="accent5" w:themeShade="BF"/>
          <w:sz w:val="24"/>
        </w:rPr>
        <w:t xml:space="preserve">TELEFONO: </w:t>
      </w:r>
      <w:r>
        <w:rPr>
          <w:rFonts w:ascii="Arial" w:hAnsi="Arial" w:cs="Arial"/>
          <w:color w:val="31849B" w:themeColor="accent5" w:themeShade="BF"/>
          <w:sz w:val="24"/>
        </w:rPr>
        <w:t>0995932580</w:t>
      </w:r>
    </w:p>
    <w:p w:rsidR="00B75A04" w:rsidRPr="00B75A04" w:rsidRDefault="00B75A04" w:rsidP="00B75A04">
      <w:pPr>
        <w:pStyle w:val="Prrafodelista"/>
        <w:ind w:left="1440"/>
        <w:jc w:val="both"/>
        <w:rPr>
          <w:rFonts w:ascii="Arial" w:hAnsi="Arial" w:cs="Arial"/>
          <w:color w:val="31849B" w:themeColor="accent5" w:themeShade="BF"/>
          <w:sz w:val="24"/>
        </w:rPr>
      </w:pPr>
      <w:r w:rsidRPr="00B75A04">
        <w:rPr>
          <w:rFonts w:ascii="Arial" w:hAnsi="Arial" w:cs="Arial"/>
          <w:b/>
          <w:color w:val="31849B" w:themeColor="accent5" w:themeShade="BF"/>
          <w:sz w:val="24"/>
        </w:rPr>
        <w:t>FUENTE:</w:t>
      </w:r>
      <w:r>
        <w:rPr>
          <w:rFonts w:ascii="Arial" w:hAnsi="Arial" w:cs="Arial"/>
          <w:b/>
          <w:color w:val="31849B" w:themeColor="accent5" w:themeShade="BF"/>
          <w:sz w:val="24"/>
        </w:rPr>
        <w:t xml:space="preserve"> </w:t>
      </w:r>
      <w:r>
        <w:rPr>
          <w:rFonts w:ascii="Arial" w:hAnsi="Arial" w:cs="Arial"/>
          <w:color w:val="31849B" w:themeColor="accent5" w:themeShade="BF"/>
          <w:sz w:val="24"/>
        </w:rPr>
        <w:t xml:space="preserve">Lic. Manuel Portilla y Lic. </w:t>
      </w:r>
      <w:proofErr w:type="spellStart"/>
      <w:r>
        <w:rPr>
          <w:rFonts w:ascii="Arial" w:hAnsi="Arial" w:cs="Arial"/>
          <w:color w:val="31849B" w:themeColor="accent5" w:themeShade="BF"/>
          <w:sz w:val="24"/>
        </w:rPr>
        <w:t>Atala</w:t>
      </w:r>
      <w:proofErr w:type="spellEnd"/>
      <w:r>
        <w:rPr>
          <w:rFonts w:ascii="Arial" w:hAnsi="Arial" w:cs="Arial"/>
          <w:color w:val="31849B" w:themeColor="accent5" w:themeShade="BF"/>
          <w:sz w:val="24"/>
        </w:rPr>
        <w:t xml:space="preserve"> Revelo</w:t>
      </w:r>
    </w:p>
    <w:p w:rsidR="00AB3ACD" w:rsidRPr="00AB3ACD" w:rsidRDefault="00AB3ACD" w:rsidP="00AB3ACD">
      <w:pPr>
        <w:pStyle w:val="Prrafodelista"/>
        <w:jc w:val="both"/>
        <w:rPr>
          <w:rFonts w:ascii="Arial" w:hAnsi="Arial" w:cs="Arial"/>
          <w:color w:val="31849B" w:themeColor="accent5" w:themeShade="BF"/>
          <w:sz w:val="24"/>
        </w:rPr>
      </w:pPr>
    </w:p>
    <w:p w:rsidR="00AB3ACD" w:rsidRPr="00AB3ACD" w:rsidRDefault="00AB3ACD" w:rsidP="00AB3ACD">
      <w:pPr>
        <w:pStyle w:val="Prrafodelista"/>
        <w:numPr>
          <w:ilvl w:val="0"/>
          <w:numId w:val="7"/>
        </w:numPr>
        <w:jc w:val="both"/>
        <w:rPr>
          <w:rFonts w:ascii="Arial" w:hAnsi="Arial" w:cs="Arial"/>
          <w:color w:val="31849B" w:themeColor="accent5" w:themeShade="BF"/>
          <w:sz w:val="24"/>
        </w:rPr>
      </w:pPr>
      <w:r w:rsidRPr="00AB3ACD">
        <w:rPr>
          <w:rFonts w:ascii="Arial" w:hAnsi="Arial" w:cs="Arial"/>
          <w:color w:val="31849B" w:themeColor="accent5" w:themeShade="BF"/>
          <w:sz w:val="24"/>
        </w:rPr>
        <w:t>Para constancia y fe de lo actuado, firman las socias en la cuidad de Tulcán al 01 de abril del 2013.</w:t>
      </w:r>
    </w:p>
    <w:p w:rsidR="00441495" w:rsidRPr="00AB3ACD" w:rsidRDefault="00441495" w:rsidP="0066538C">
      <w:pPr>
        <w:pStyle w:val="Prrafodelista"/>
        <w:tabs>
          <w:tab w:val="left" w:pos="0"/>
        </w:tabs>
        <w:jc w:val="both"/>
        <w:rPr>
          <w:rFonts w:ascii="Arial" w:hAnsi="Arial" w:cs="Arial"/>
          <w:b/>
          <w:color w:val="31849B" w:themeColor="accent5" w:themeShade="BF"/>
          <w:sz w:val="24"/>
          <w:szCs w:val="24"/>
        </w:rPr>
      </w:pPr>
    </w:p>
    <w:p w:rsidR="00441495" w:rsidRDefault="00441495" w:rsidP="0066538C">
      <w:pPr>
        <w:pStyle w:val="Prrafodelista"/>
        <w:tabs>
          <w:tab w:val="left" w:pos="0"/>
        </w:tabs>
        <w:jc w:val="both"/>
        <w:rPr>
          <w:rFonts w:ascii="Arial" w:hAnsi="Arial" w:cs="Arial"/>
          <w:b/>
          <w:color w:val="215868" w:themeColor="accent5" w:themeShade="80"/>
          <w:sz w:val="24"/>
          <w:szCs w:val="24"/>
        </w:rPr>
      </w:pPr>
    </w:p>
    <w:p w:rsidR="00441495" w:rsidRDefault="00441495" w:rsidP="0066538C">
      <w:pPr>
        <w:pStyle w:val="Prrafodelista"/>
        <w:tabs>
          <w:tab w:val="left" w:pos="0"/>
        </w:tabs>
        <w:jc w:val="both"/>
        <w:rPr>
          <w:rFonts w:ascii="Arial" w:hAnsi="Arial" w:cs="Arial"/>
          <w:b/>
          <w:color w:val="215868" w:themeColor="accent5" w:themeShade="80"/>
          <w:sz w:val="24"/>
          <w:szCs w:val="24"/>
        </w:rPr>
      </w:pPr>
    </w:p>
    <w:p w:rsidR="00441495" w:rsidRDefault="00441495" w:rsidP="0066538C">
      <w:pPr>
        <w:pStyle w:val="Prrafodelista"/>
        <w:tabs>
          <w:tab w:val="left" w:pos="0"/>
        </w:tabs>
        <w:jc w:val="both"/>
        <w:rPr>
          <w:rFonts w:ascii="Arial" w:hAnsi="Arial" w:cs="Arial"/>
          <w:b/>
          <w:color w:val="215868" w:themeColor="accent5" w:themeShade="80"/>
          <w:sz w:val="24"/>
          <w:szCs w:val="24"/>
        </w:rPr>
      </w:pPr>
    </w:p>
    <w:p w:rsidR="00AB3ACD" w:rsidRPr="00AB3ACD" w:rsidRDefault="00AB3ACD" w:rsidP="00AB3ACD">
      <w:pPr>
        <w:jc w:val="center"/>
        <w:rPr>
          <w:rFonts w:ascii="Arial" w:hAnsi="Arial" w:cs="Arial"/>
          <w:b/>
          <w:color w:val="31849B" w:themeColor="accent5" w:themeShade="BF"/>
          <w:sz w:val="28"/>
        </w:rPr>
      </w:pPr>
      <w:r w:rsidRPr="00AB3ACD">
        <w:rPr>
          <w:rFonts w:ascii="Arial" w:hAnsi="Arial" w:cs="Arial"/>
          <w:b/>
          <w:color w:val="31849B" w:themeColor="accent5" w:themeShade="BF"/>
          <w:sz w:val="28"/>
        </w:rPr>
        <w:t>ACTA DE CONSTITUCIÓN</w:t>
      </w:r>
    </w:p>
    <w:p w:rsidR="00AB3ACD" w:rsidRPr="00AB3ACD" w:rsidRDefault="00AB3ACD" w:rsidP="00AB3ACD">
      <w:pPr>
        <w:rPr>
          <w:rFonts w:ascii="Arial" w:hAnsi="Arial" w:cs="Arial"/>
          <w:b/>
          <w:color w:val="31849B" w:themeColor="accent5" w:themeShade="BF"/>
          <w:sz w:val="24"/>
        </w:rPr>
      </w:pPr>
    </w:p>
    <w:p w:rsidR="00AB3ACD" w:rsidRPr="00AB3ACD" w:rsidRDefault="00AB3ACD" w:rsidP="00AB3ACD">
      <w:pPr>
        <w:jc w:val="both"/>
        <w:rPr>
          <w:rFonts w:ascii="Arial" w:hAnsi="Arial" w:cs="Arial"/>
          <w:color w:val="31849B" w:themeColor="accent5" w:themeShade="BF"/>
          <w:sz w:val="24"/>
        </w:rPr>
      </w:pPr>
      <w:r w:rsidRPr="00AB3ACD">
        <w:rPr>
          <w:rFonts w:ascii="Arial" w:hAnsi="Arial" w:cs="Arial"/>
          <w:color w:val="31849B" w:themeColor="accent5" w:themeShade="BF"/>
          <w:sz w:val="24"/>
        </w:rPr>
        <w:t xml:space="preserve">En la ciudad de Tulcán, en el Instituto Tecnológico Tulcán, el 08 de enero del 2013, a las 8:40 horas, las que suscribimos la siguiente acta nos reunimos con la finalidad de formar la empresa </w:t>
      </w:r>
      <w:r w:rsidRPr="00AB3ACD">
        <w:rPr>
          <w:rFonts w:ascii="Arial" w:hAnsi="Arial" w:cs="Arial"/>
          <w:b/>
          <w:color w:val="31849B" w:themeColor="accent5" w:themeShade="BF"/>
          <w:sz w:val="24"/>
        </w:rPr>
        <w:t>ATRACCIÓN TOTAL</w:t>
      </w:r>
      <w:r w:rsidRPr="00AB3ACD">
        <w:rPr>
          <w:rFonts w:ascii="Arial" w:hAnsi="Arial" w:cs="Arial"/>
          <w:color w:val="31849B" w:themeColor="accent5" w:themeShade="BF"/>
          <w:sz w:val="24"/>
        </w:rPr>
        <w:t>, que tiene como objetivo realizar las siguientes actividades:</w:t>
      </w:r>
    </w:p>
    <w:p w:rsidR="00AB3ACD" w:rsidRPr="00AB3ACD" w:rsidRDefault="00AB3ACD" w:rsidP="00AB3ACD">
      <w:pPr>
        <w:jc w:val="both"/>
        <w:rPr>
          <w:rFonts w:ascii="Arial" w:hAnsi="Arial" w:cs="Arial"/>
          <w:color w:val="31849B" w:themeColor="accent5" w:themeShade="BF"/>
          <w:sz w:val="24"/>
        </w:rPr>
      </w:pPr>
      <w:r w:rsidRPr="00AB3ACD">
        <w:rPr>
          <w:rFonts w:ascii="Arial" w:hAnsi="Arial" w:cs="Arial"/>
          <w:color w:val="31849B" w:themeColor="accent5" w:themeShade="BF"/>
          <w:sz w:val="24"/>
        </w:rPr>
        <w:t>Manillas, anillos, bufandas, cintillos, lazos para el cabello, aretes, llaveros, collares, esferos decorados, recuerdos, tarjetas con mensajes de amor, amistad, nombres en alambre y muchas cosas más. Empleamos materiales como: lana, latas reciclables, alambre, mullos, tela, adornos manuales, cinta, invisibles, cartulina y varios artículos más…</w:t>
      </w:r>
    </w:p>
    <w:p w:rsidR="00AB3ACD" w:rsidRPr="00AB3ACD" w:rsidRDefault="00AB3ACD" w:rsidP="00AB3ACD">
      <w:pPr>
        <w:jc w:val="both"/>
        <w:rPr>
          <w:rFonts w:ascii="Arial" w:hAnsi="Arial" w:cs="Arial"/>
          <w:color w:val="31849B" w:themeColor="accent5" w:themeShade="BF"/>
          <w:sz w:val="24"/>
        </w:rPr>
      </w:pPr>
      <w:r w:rsidRPr="00AB3ACD">
        <w:rPr>
          <w:rFonts w:ascii="Arial" w:hAnsi="Arial" w:cs="Arial"/>
          <w:color w:val="31849B" w:themeColor="accent5" w:themeShade="BF"/>
          <w:sz w:val="24"/>
        </w:rPr>
        <w:t>Nuestra empresa se constituye bajo la modalidad de Sociedad Cooperativa, está formada por nueve socias promotoras:</w:t>
      </w:r>
    </w:p>
    <w:tbl>
      <w:tblPr>
        <w:tblStyle w:val="Tablaconcuadrcula"/>
        <w:tblpPr w:leftFromText="141" w:rightFromText="141" w:vertAnchor="text" w:horzAnchor="margin" w:tblpY="30"/>
        <w:tblW w:w="0" w:type="auto"/>
        <w:tblLook w:val="04A0"/>
      </w:tblPr>
      <w:tblGrid>
        <w:gridCol w:w="4266"/>
      </w:tblGrid>
      <w:tr w:rsidR="00AB3ACD" w:rsidRPr="00AB3ACD" w:rsidTr="00AB3ACD">
        <w:trPr>
          <w:trHeight w:val="552"/>
        </w:trPr>
        <w:tc>
          <w:tcPr>
            <w:tcW w:w="4266" w:type="dxa"/>
          </w:tcPr>
          <w:p w:rsidR="00AB3ACD" w:rsidRPr="00AB3ACD" w:rsidRDefault="00AB3ACD" w:rsidP="00367E87">
            <w:pPr>
              <w:jc w:val="center"/>
              <w:rPr>
                <w:rFonts w:ascii="Arial" w:hAnsi="Arial" w:cs="Arial"/>
                <w:b/>
                <w:color w:val="31849B" w:themeColor="accent5" w:themeShade="BF"/>
                <w:sz w:val="28"/>
              </w:rPr>
            </w:pPr>
            <w:r w:rsidRPr="00AB3ACD">
              <w:rPr>
                <w:rFonts w:ascii="Arial" w:hAnsi="Arial" w:cs="Arial"/>
                <w:b/>
                <w:color w:val="31849B" w:themeColor="accent5" w:themeShade="BF"/>
                <w:sz w:val="28"/>
              </w:rPr>
              <w:t>Nombre</w:t>
            </w:r>
          </w:p>
        </w:tc>
      </w:tr>
      <w:tr w:rsidR="00AB3ACD" w:rsidRPr="00AB3ACD" w:rsidTr="00AB3ACD">
        <w:trPr>
          <w:trHeight w:val="519"/>
        </w:trPr>
        <w:tc>
          <w:tcPr>
            <w:tcW w:w="4266" w:type="dxa"/>
          </w:tcPr>
          <w:p w:rsidR="00AB3ACD" w:rsidRPr="00AB3ACD" w:rsidRDefault="00AB3ACD" w:rsidP="00367E87">
            <w:pPr>
              <w:jc w:val="center"/>
              <w:rPr>
                <w:rFonts w:ascii="Arial" w:hAnsi="Arial" w:cs="Arial"/>
                <w:color w:val="31849B" w:themeColor="accent5" w:themeShade="BF"/>
                <w:sz w:val="24"/>
              </w:rPr>
            </w:pPr>
            <w:r w:rsidRPr="00AB3ACD">
              <w:rPr>
                <w:rFonts w:ascii="Arial" w:hAnsi="Arial" w:cs="Arial"/>
                <w:color w:val="31849B" w:themeColor="accent5" w:themeShade="BF"/>
                <w:sz w:val="24"/>
              </w:rPr>
              <w:t>Burbano Julisa</w:t>
            </w:r>
          </w:p>
        </w:tc>
      </w:tr>
      <w:tr w:rsidR="00AB3ACD" w:rsidRPr="00AB3ACD" w:rsidTr="00AB3ACD">
        <w:trPr>
          <w:trHeight w:val="569"/>
        </w:trPr>
        <w:tc>
          <w:tcPr>
            <w:tcW w:w="4266" w:type="dxa"/>
          </w:tcPr>
          <w:p w:rsidR="00AB3ACD" w:rsidRPr="00AB3ACD" w:rsidRDefault="00AB3ACD" w:rsidP="00367E87">
            <w:pPr>
              <w:jc w:val="center"/>
              <w:rPr>
                <w:rFonts w:ascii="Arial" w:hAnsi="Arial" w:cs="Arial"/>
                <w:color w:val="31849B" w:themeColor="accent5" w:themeShade="BF"/>
                <w:sz w:val="24"/>
              </w:rPr>
            </w:pPr>
            <w:r w:rsidRPr="00AB3ACD">
              <w:rPr>
                <w:rFonts w:ascii="Arial" w:hAnsi="Arial" w:cs="Arial"/>
                <w:color w:val="31849B" w:themeColor="accent5" w:themeShade="BF"/>
                <w:sz w:val="24"/>
              </w:rPr>
              <w:t>Bustos Belén</w:t>
            </w:r>
          </w:p>
        </w:tc>
      </w:tr>
      <w:tr w:rsidR="00AB3ACD" w:rsidRPr="00AB3ACD" w:rsidTr="00AB3ACD">
        <w:trPr>
          <w:trHeight w:val="549"/>
        </w:trPr>
        <w:tc>
          <w:tcPr>
            <w:tcW w:w="4266" w:type="dxa"/>
          </w:tcPr>
          <w:p w:rsidR="00AB3ACD" w:rsidRPr="00AB3ACD" w:rsidRDefault="00AB3ACD" w:rsidP="00367E87">
            <w:pPr>
              <w:jc w:val="center"/>
              <w:rPr>
                <w:rFonts w:ascii="Arial" w:hAnsi="Arial" w:cs="Arial"/>
                <w:color w:val="31849B" w:themeColor="accent5" w:themeShade="BF"/>
                <w:sz w:val="24"/>
              </w:rPr>
            </w:pPr>
            <w:r w:rsidRPr="00AB3ACD">
              <w:rPr>
                <w:rFonts w:ascii="Arial" w:hAnsi="Arial" w:cs="Arial"/>
                <w:color w:val="31849B" w:themeColor="accent5" w:themeShade="BF"/>
                <w:sz w:val="24"/>
              </w:rPr>
              <w:t>Chalacán Gema</w:t>
            </w:r>
          </w:p>
        </w:tc>
      </w:tr>
      <w:tr w:rsidR="00AB3ACD" w:rsidRPr="00AB3ACD" w:rsidTr="00AB3ACD">
        <w:trPr>
          <w:trHeight w:val="571"/>
        </w:trPr>
        <w:tc>
          <w:tcPr>
            <w:tcW w:w="4266" w:type="dxa"/>
          </w:tcPr>
          <w:p w:rsidR="00AB3ACD" w:rsidRPr="00AB3ACD" w:rsidRDefault="00AB3ACD" w:rsidP="00367E87">
            <w:pPr>
              <w:jc w:val="center"/>
              <w:rPr>
                <w:rFonts w:ascii="Arial" w:hAnsi="Arial" w:cs="Arial"/>
                <w:color w:val="31849B" w:themeColor="accent5" w:themeShade="BF"/>
                <w:sz w:val="24"/>
              </w:rPr>
            </w:pPr>
            <w:r w:rsidRPr="00AB3ACD">
              <w:rPr>
                <w:rFonts w:ascii="Arial" w:hAnsi="Arial" w:cs="Arial"/>
                <w:color w:val="31849B" w:themeColor="accent5" w:themeShade="BF"/>
                <w:sz w:val="24"/>
              </w:rPr>
              <w:t>Chingal Daniela</w:t>
            </w:r>
          </w:p>
        </w:tc>
      </w:tr>
      <w:tr w:rsidR="00AB3ACD" w:rsidRPr="00AB3ACD" w:rsidTr="00AB3ACD">
        <w:trPr>
          <w:trHeight w:val="551"/>
        </w:trPr>
        <w:tc>
          <w:tcPr>
            <w:tcW w:w="4266" w:type="dxa"/>
          </w:tcPr>
          <w:p w:rsidR="00AB3ACD" w:rsidRPr="00AB3ACD" w:rsidRDefault="00AB3ACD" w:rsidP="00367E87">
            <w:pPr>
              <w:jc w:val="center"/>
              <w:rPr>
                <w:rFonts w:ascii="Arial" w:hAnsi="Arial" w:cs="Arial"/>
                <w:color w:val="31849B" w:themeColor="accent5" w:themeShade="BF"/>
                <w:sz w:val="24"/>
              </w:rPr>
            </w:pPr>
            <w:proofErr w:type="spellStart"/>
            <w:r w:rsidRPr="00AB3ACD">
              <w:rPr>
                <w:rFonts w:ascii="Arial" w:hAnsi="Arial" w:cs="Arial"/>
                <w:color w:val="31849B" w:themeColor="accent5" w:themeShade="BF"/>
                <w:sz w:val="24"/>
              </w:rPr>
              <w:t>Chugá</w:t>
            </w:r>
            <w:proofErr w:type="spellEnd"/>
            <w:r w:rsidRPr="00AB3ACD">
              <w:rPr>
                <w:rFonts w:ascii="Arial" w:hAnsi="Arial" w:cs="Arial"/>
                <w:color w:val="31849B" w:themeColor="accent5" w:themeShade="BF"/>
                <w:sz w:val="24"/>
              </w:rPr>
              <w:t xml:space="preserve"> </w:t>
            </w:r>
            <w:proofErr w:type="spellStart"/>
            <w:r w:rsidRPr="00AB3ACD">
              <w:rPr>
                <w:rFonts w:ascii="Arial" w:hAnsi="Arial" w:cs="Arial"/>
                <w:color w:val="31849B" w:themeColor="accent5" w:themeShade="BF"/>
                <w:sz w:val="24"/>
              </w:rPr>
              <w:t>Bridghith</w:t>
            </w:r>
            <w:proofErr w:type="spellEnd"/>
          </w:p>
        </w:tc>
      </w:tr>
      <w:tr w:rsidR="00AB3ACD" w:rsidRPr="00AB3ACD" w:rsidTr="00AB3ACD">
        <w:trPr>
          <w:trHeight w:val="545"/>
        </w:trPr>
        <w:tc>
          <w:tcPr>
            <w:tcW w:w="4266" w:type="dxa"/>
          </w:tcPr>
          <w:p w:rsidR="00AB3ACD" w:rsidRPr="00AB3ACD" w:rsidRDefault="00AB3ACD" w:rsidP="00367E87">
            <w:pPr>
              <w:jc w:val="center"/>
              <w:rPr>
                <w:rFonts w:ascii="Arial" w:hAnsi="Arial" w:cs="Arial"/>
                <w:color w:val="31849B" w:themeColor="accent5" w:themeShade="BF"/>
                <w:sz w:val="24"/>
              </w:rPr>
            </w:pPr>
            <w:r w:rsidRPr="00AB3ACD">
              <w:rPr>
                <w:rFonts w:ascii="Arial" w:hAnsi="Arial" w:cs="Arial"/>
                <w:color w:val="31849B" w:themeColor="accent5" w:themeShade="BF"/>
                <w:sz w:val="24"/>
              </w:rPr>
              <w:t>Lomas Nathaly</w:t>
            </w:r>
          </w:p>
        </w:tc>
      </w:tr>
      <w:tr w:rsidR="00AB3ACD" w:rsidRPr="00AB3ACD" w:rsidTr="00AB3ACD">
        <w:trPr>
          <w:trHeight w:val="567"/>
        </w:trPr>
        <w:tc>
          <w:tcPr>
            <w:tcW w:w="4266" w:type="dxa"/>
          </w:tcPr>
          <w:p w:rsidR="00AB3ACD" w:rsidRPr="00AB3ACD" w:rsidRDefault="00AB3ACD" w:rsidP="00367E87">
            <w:pPr>
              <w:jc w:val="center"/>
              <w:rPr>
                <w:rFonts w:ascii="Arial" w:hAnsi="Arial" w:cs="Arial"/>
                <w:color w:val="31849B" w:themeColor="accent5" w:themeShade="BF"/>
                <w:sz w:val="24"/>
              </w:rPr>
            </w:pPr>
            <w:r w:rsidRPr="00AB3ACD">
              <w:rPr>
                <w:rFonts w:ascii="Arial" w:hAnsi="Arial" w:cs="Arial"/>
                <w:color w:val="31849B" w:themeColor="accent5" w:themeShade="BF"/>
                <w:sz w:val="24"/>
              </w:rPr>
              <w:t>Peña Dayana</w:t>
            </w:r>
          </w:p>
        </w:tc>
      </w:tr>
      <w:tr w:rsidR="00AB3ACD" w:rsidRPr="00AB3ACD" w:rsidTr="00AB3ACD">
        <w:tblPrEx>
          <w:tblCellMar>
            <w:left w:w="70" w:type="dxa"/>
            <w:right w:w="70" w:type="dxa"/>
          </w:tblCellMar>
          <w:tblLook w:val="0000"/>
        </w:tblPrEx>
        <w:trPr>
          <w:trHeight w:val="547"/>
        </w:trPr>
        <w:tc>
          <w:tcPr>
            <w:tcW w:w="4266" w:type="dxa"/>
          </w:tcPr>
          <w:p w:rsidR="00AB3ACD" w:rsidRPr="00AB3ACD" w:rsidRDefault="00AB3ACD" w:rsidP="00367E87">
            <w:pPr>
              <w:jc w:val="center"/>
              <w:rPr>
                <w:rFonts w:ascii="Arial" w:hAnsi="Arial" w:cs="Arial"/>
                <w:color w:val="31849B" w:themeColor="accent5" w:themeShade="BF"/>
                <w:sz w:val="24"/>
              </w:rPr>
            </w:pPr>
            <w:r w:rsidRPr="00AB3ACD">
              <w:rPr>
                <w:rFonts w:ascii="Arial" w:hAnsi="Arial" w:cs="Arial"/>
                <w:color w:val="31849B" w:themeColor="accent5" w:themeShade="BF"/>
                <w:sz w:val="24"/>
              </w:rPr>
              <w:t>Tucanes Ma. Belén</w:t>
            </w:r>
          </w:p>
        </w:tc>
      </w:tr>
      <w:tr w:rsidR="00AB3ACD" w:rsidRPr="00AB3ACD" w:rsidTr="00AB3ACD">
        <w:tblPrEx>
          <w:tblCellMar>
            <w:left w:w="70" w:type="dxa"/>
            <w:right w:w="70" w:type="dxa"/>
          </w:tblCellMar>
          <w:tblLook w:val="0000"/>
        </w:tblPrEx>
        <w:trPr>
          <w:trHeight w:val="596"/>
        </w:trPr>
        <w:tc>
          <w:tcPr>
            <w:tcW w:w="4266" w:type="dxa"/>
          </w:tcPr>
          <w:p w:rsidR="00AB3ACD" w:rsidRPr="00AB3ACD" w:rsidRDefault="00AB3ACD" w:rsidP="00367E87">
            <w:pPr>
              <w:jc w:val="center"/>
              <w:rPr>
                <w:rFonts w:ascii="Arial" w:hAnsi="Arial" w:cs="Arial"/>
                <w:color w:val="31849B" w:themeColor="accent5" w:themeShade="BF"/>
                <w:sz w:val="24"/>
              </w:rPr>
            </w:pPr>
            <w:r w:rsidRPr="00AB3ACD">
              <w:rPr>
                <w:rFonts w:ascii="Arial" w:hAnsi="Arial" w:cs="Arial"/>
                <w:color w:val="31849B" w:themeColor="accent5" w:themeShade="BF"/>
                <w:sz w:val="24"/>
              </w:rPr>
              <w:t>Villacorte Cristina</w:t>
            </w:r>
          </w:p>
        </w:tc>
      </w:tr>
    </w:tbl>
    <w:p w:rsidR="00AB3ACD" w:rsidRPr="00AB3ACD" w:rsidRDefault="00AB3ACD" w:rsidP="00AB3ACD">
      <w:pPr>
        <w:jc w:val="center"/>
        <w:rPr>
          <w:rFonts w:ascii="Arial" w:hAnsi="Arial" w:cs="Arial"/>
          <w:color w:val="31849B" w:themeColor="accent5" w:themeShade="BF"/>
          <w:sz w:val="24"/>
        </w:rPr>
      </w:pPr>
    </w:p>
    <w:p w:rsidR="00AB3ACD" w:rsidRPr="00AB3ACD" w:rsidRDefault="00AB3ACD" w:rsidP="00AB3ACD">
      <w:pPr>
        <w:rPr>
          <w:rFonts w:ascii="Curlz MT" w:hAnsi="Curlz MT"/>
          <w:b/>
          <w:color w:val="31849B" w:themeColor="accent5" w:themeShade="BF"/>
          <w:sz w:val="28"/>
          <w:u w:val="single"/>
        </w:rPr>
      </w:pPr>
    </w:p>
    <w:p w:rsidR="00441495" w:rsidRDefault="00441495" w:rsidP="0066538C">
      <w:pPr>
        <w:pStyle w:val="Prrafodelista"/>
        <w:tabs>
          <w:tab w:val="left" w:pos="0"/>
        </w:tabs>
        <w:jc w:val="both"/>
        <w:rPr>
          <w:rFonts w:ascii="Arial" w:hAnsi="Arial" w:cs="Arial"/>
          <w:b/>
          <w:color w:val="215868" w:themeColor="accent5" w:themeShade="80"/>
          <w:sz w:val="24"/>
          <w:szCs w:val="24"/>
        </w:rPr>
      </w:pPr>
    </w:p>
    <w:p w:rsidR="00441495" w:rsidRDefault="00441495" w:rsidP="0066538C">
      <w:pPr>
        <w:pStyle w:val="Prrafodelista"/>
        <w:tabs>
          <w:tab w:val="left" w:pos="0"/>
        </w:tabs>
        <w:jc w:val="both"/>
        <w:rPr>
          <w:rFonts w:ascii="Arial" w:hAnsi="Arial" w:cs="Arial"/>
          <w:b/>
          <w:color w:val="215868" w:themeColor="accent5" w:themeShade="80"/>
          <w:sz w:val="24"/>
          <w:szCs w:val="24"/>
        </w:rPr>
      </w:pPr>
    </w:p>
    <w:p w:rsidR="00441495" w:rsidRDefault="00441495" w:rsidP="0066538C">
      <w:pPr>
        <w:pStyle w:val="Prrafodelista"/>
        <w:tabs>
          <w:tab w:val="left" w:pos="0"/>
        </w:tabs>
        <w:jc w:val="both"/>
        <w:rPr>
          <w:rFonts w:ascii="Arial" w:hAnsi="Arial" w:cs="Arial"/>
          <w:b/>
          <w:color w:val="215868" w:themeColor="accent5" w:themeShade="80"/>
          <w:sz w:val="24"/>
          <w:szCs w:val="24"/>
        </w:rPr>
      </w:pPr>
    </w:p>
    <w:p w:rsidR="00441495" w:rsidRDefault="00441495" w:rsidP="0066538C">
      <w:pPr>
        <w:pStyle w:val="Prrafodelista"/>
        <w:tabs>
          <w:tab w:val="left" w:pos="0"/>
        </w:tabs>
        <w:jc w:val="both"/>
        <w:rPr>
          <w:rFonts w:ascii="Arial" w:hAnsi="Arial" w:cs="Arial"/>
          <w:b/>
          <w:color w:val="215868" w:themeColor="accent5" w:themeShade="80"/>
          <w:sz w:val="24"/>
          <w:szCs w:val="24"/>
        </w:rPr>
      </w:pPr>
    </w:p>
    <w:p w:rsidR="00441495" w:rsidRDefault="00441495" w:rsidP="0066538C">
      <w:pPr>
        <w:pStyle w:val="Prrafodelista"/>
        <w:tabs>
          <w:tab w:val="left" w:pos="0"/>
        </w:tabs>
        <w:jc w:val="both"/>
        <w:rPr>
          <w:rFonts w:ascii="Arial" w:hAnsi="Arial" w:cs="Arial"/>
          <w:b/>
          <w:color w:val="215868" w:themeColor="accent5" w:themeShade="80"/>
          <w:sz w:val="24"/>
          <w:szCs w:val="24"/>
        </w:rPr>
      </w:pPr>
    </w:p>
    <w:p w:rsidR="00441495" w:rsidRDefault="00441495" w:rsidP="00AB3ACD">
      <w:pPr>
        <w:pStyle w:val="Prrafodelista"/>
        <w:tabs>
          <w:tab w:val="left" w:pos="0"/>
        </w:tabs>
        <w:ind w:left="1440"/>
        <w:jc w:val="both"/>
        <w:rPr>
          <w:rFonts w:ascii="Arial" w:hAnsi="Arial" w:cs="Arial"/>
          <w:color w:val="215868" w:themeColor="accent5" w:themeShade="80"/>
          <w:sz w:val="24"/>
          <w:szCs w:val="24"/>
        </w:rPr>
      </w:pPr>
    </w:p>
    <w:p w:rsidR="00AB3ACD" w:rsidRDefault="00AB3ACD" w:rsidP="00AB3ACD">
      <w:pPr>
        <w:pStyle w:val="Prrafodelista"/>
        <w:tabs>
          <w:tab w:val="left" w:pos="0"/>
        </w:tabs>
        <w:ind w:left="1440"/>
        <w:jc w:val="both"/>
        <w:rPr>
          <w:rFonts w:ascii="Arial" w:hAnsi="Arial" w:cs="Arial"/>
          <w:color w:val="215868" w:themeColor="accent5" w:themeShade="80"/>
          <w:sz w:val="24"/>
          <w:szCs w:val="24"/>
        </w:rPr>
      </w:pPr>
    </w:p>
    <w:p w:rsidR="00AB3ACD" w:rsidRDefault="00AB3ACD" w:rsidP="00AB3ACD">
      <w:pPr>
        <w:pStyle w:val="Prrafodelista"/>
        <w:tabs>
          <w:tab w:val="left" w:pos="0"/>
        </w:tabs>
        <w:ind w:left="1440"/>
        <w:jc w:val="both"/>
        <w:rPr>
          <w:rFonts w:ascii="Arial" w:hAnsi="Arial" w:cs="Arial"/>
          <w:color w:val="215868" w:themeColor="accent5" w:themeShade="80"/>
          <w:sz w:val="24"/>
          <w:szCs w:val="24"/>
        </w:rPr>
      </w:pPr>
    </w:p>
    <w:p w:rsidR="00AB3ACD" w:rsidRDefault="00AB3ACD" w:rsidP="00AB3ACD">
      <w:pPr>
        <w:pStyle w:val="Prrafodelista"/>
        <w:tabs>
          <w:tab w:val="left" w:pos="0"/>
        </w:tabs>
        <w:ind w:left="1440"/>
        <w:jc w:val="both"/>
        <w:rPr>
          <w:rFonts w:ascii="Arial" w:hAnsi="Arial" w:cs="Arial"/>
          <w:color w:val="215868" w:themeColor="accent5" w:themeShade="80"/>
          <w:sz w:val="24"/>
          <w:szCs w:val="24"/>
        </w:rPr>
      </w:pPr>
    </w:p>
    <w:p w:rsidR="00AB3ACD" w:rsidRDefault="00AB3ACD" w:rsidP="00AB3ACD">
      <w:pPr>
        <w:pStyle w:val="Prrafodelista"/>
        <w:tabs>
          <w:tab w:val="left" w:pos="0"/>
        </w:tabs>
        <w:ind w:left="1440"/>
        <w:jc w:val="both"/>
        <w:rPr>
          <w:rFonts w:ascii="Arial" w:hAnsi="Arial" w:cs="Arial"/>
          <w:color w:val="215868" w:themeColor="accent5" w:themeShade="80"/>
          <w:sz w:val="24"/>
          <w:szCs w:val="24"/>
        </w:rPr>
      </w:pPr>
    </w:p>
    <w:p w:rsidR="00AB3ACD" w:rsidRDefault="00AB3ACD" w:rsidP="00AB3ACD">
      <w:pPr>
        <w:pStyle w:val="Prrafodelista"/>
        <w:tabs>
          <w:tab w:val="left" w:pos="0"/>
        </w:tabs>
        <w:ind w:left="1440"/>
        <w:jc w:val="both"/>
        <w:rPr>
          <w:rFonts w:ascii="Arial" w:hAnsi="Arial" w:cs="Arial"/>
          <w:color w:val="215868" w:themeColor="accent5" w:themeShade="80"/>
          <w:sz w:val="24"/>
          <w:szCs w:val="24"/>
        </w:rPr>
      </w:pPr>
    </w:p>
    <w:p w:rsidR="00AB3ACD" w:rsidRDefault="00AB3ACD" w:rsidP="00AB3ACD">
      <w:pPr>
        <w:pStyle w:val="Prrafodelista"/>
        <w:tabs>
          <w:tab w:val="left" w:pos="0"/>
        </w:tabs>
        <w:ind w:left="1440"/>
        <w:jc w:val="both"/>
        <w:rPr>
          <w:rFonts w:ascii="Arial" w:hAnsi="Arial" w:cs="Arial"/>
          <w:color w:val="215868" w:themeColor="accent5" w:themeShade="80"/>
          <w:sz w:val="24"/>
          <w:szCs w:val="24"/>
        </w:rPr>
      </w:pPr>
    </w:p>
    <w:p w:rsidR="00AB3ACD" w:rsidRDefault="00AB3ACD" w:rsidP="00AB3ACD">
      <w:pPr>
        <w:pStyle w:val="Prrafodelista"/>
        <w:tabs>
          <w:tab w:val="left" w:pos="0"/>
        </w:tabs>
        <w:ind w:left="1440"/>
        <w:jc w:val="both"/>
        <w:rPr>
          <w:rFonts w:ascii="Arial" w:hAnsi="Arial" w:cs="Arial"/>
          <w:color w:val="215868" w:themeColor="accent5" w:themeShade="80"/>
          <w:sz w:val="24"/>
          <w:szCs w:val="24"/>
        </w:rPr>
      </w:pPr>
    </w:p>
    <w:p w:rsidR="00AB3ACD" w:rsidRDefault="00AB3ACD" w:rsidP="00AB3ACD">
      <w:pPr>
        <w:pStyle w:val="Prrafodelista"/>
        <w:tabs>
          <w:tab w:val="left" w:pos="0"/>
        </w:tabs>
        <w:ind w:left="1440"/>
        <w:jc w:val="both"/>
        <w:rPr>
          <w:rFonts w:ascii="Arial" w:hAnsi="Arial" w:cs="Arial"/>
          <w:color w:val="215868" w:themeColor="accent5" w:themeShade="80"/>
          <w:sz w:val="24"/>
          <w:szCs w:val="24"/>
        </w:rPr>
      </w:pPr>
    </w:p>
    <w:p w:rsidR="00AB3ACD" w:rsidRDefault="00AB3ACD" w:rsidP="00AB3ACD">
      <w:pPr>
        <w:pStyle w:val="Prrafodelista"/>
        <w:tabs>
          <w:tab w:val="left" w:pos="0"/>
        </w:tabs>
        <w:ind w:left="1440"/>
        <w:jc w:val="both"/>
        <w:rPr>
          <w:rFonts w:ascii="Arial" w:hAnsi="Arial" w:cs="Arial"/>
          <w:color w:val="215868" w:themeColor="accent5" w:themeShade="80"/>
          <w:sz w:val="24"/>
          <w:szCs w:val="24"/>
        </w:rPr>
      </w:pPr>
    </w:p>
    <w:p w:rsidR="00AB3ACD" w:rsidRPr="00AB3ACD" w:rsidRDefault="00AB3ACD" w:rsidP="00AB3ACD">
      <w:pPr>
        <w:tabs>
          <w:tab w:val="left" w:pos="0"/>
        </w:tabs>
        <w:jc w:val="both"/>
        <w:rPr>
          <w:rFonts w:ascii="Arial" w:hAnsi="Arial" w:cs="Arial"/>
          <w:color w:val="215868" w:themeColor="accent5" w:themeShade="80"/>
          <w:sz w:val="24"/>
          <w:szCs w:val="24"/>
        </w:rPr>
        <w:sectPr w:rsidR="00AB3ACD" w:rsidRPr="00AB3ACD" w:rsidSect="00FB5B4C">
          <w:headerReference w:type="default" r:id="rId7"/>
          <w:footerReference w:type="default" r:id="rId8"/>
          <w:pgSz w:w="11906" w:h="16838"/>
          <w:pgMar w:top="1417" w:right="1701" w:bottom="1417" w:left="1701" w:header="284" w:footer="350" w:gutter="0"/>
          <w:cols w:space="708"/>
          <w:docGrid w:linePitch="360"/>
        </w:sectPr>
      </w:pPr>
    </w:p>
    <w:p w:rsidR="00AB3ACD" w:rsidRPr="00AB3ACD" w:rsidRDefault="00AB3ACD" w:rsidP="00AB3ACD">
      <w:pPr>
        <w:tabs>
          <w:tab w:val="left" w:pos="0"/>
        </w:tabs>
        <w:jc w:val="both"/>
        <w:rPr>
          <w:rFonts w:ascii="Arial" w:hAnsi="Arial" w:cs="Arial"/>
          <w:color w:val="215868" w:themeColor="accent5" w:themeShade="80"/>
          <w:sz w:val="24"/>
          <w:szCs w:val="24"/>
        </w:rPr>
      </w:pPr>
      <w:bookmarkStart w:id="0" w:name="_GoBack"/>
      <w:bookmarkEnd w:id="0"/>
      <w:r>
        <w:rPr>
          <w:noProof/>
          <w:lang w:eastAsia="es-ES"/>
        </w:rPr>
        <w:lastRenderedPageBreak/>
        <w:drawing>
          <wp:anchor distT="0" distB="0" distL="114300" distR="114300" simplePos="0" relativeHeight="251658240" behindDoc="0" locked="0" layoutInCell="1" allowOverlap="1">
            <wp:simplePos x="0" y="0"/>
            <wp:positionH relativeFrom="column">
              <wp:posOffset>-341630</wp:posOffset>
            </wp:positionH>
            <wp:positionV relativeFrom="paragraph">
              <wp:posOffset>-176530</wp:posOffset>
            </wp:positionV>
            <wp:extent cx="9539914" cy="4953000"/>
            <wp:effectExtent l="0" t="0" r="4445" b="0"/>
            <wp:wrapNone/>
            <wp:docPr id="2" name="Imagen 2" descr="https://fbcdn-sphotos-c-a.akamaihd.net/hphotos-ak-prn2/1493491_406165152847708_630843505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c-a.akamaihd.net/hphotos-ak-prn2/1493491_406165152847708_630843505_o.png"/>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474" t="39205" r="14912" b="12586"/>
                    <a:stretch/>
                  </pic:blipFill>
                  <pic:spPr bwMode="auto">
                    <a:xfrm>
                      <a:off x="0" y="0"/>
                      <a:ext cx="9539914" cy="4953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sectPr w:rsidR="00AB3ACD" w:rsidRPr="00AB3ACD" w:rsidSect="00AB3ACD">
      <w:pgSz w:w="16838" w:h="11906" w:orient="landscape"/>
      <w:pgMar w:top="1701" w:right="1418" w:bottom="1701" w:left="1418" w:header="28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787" w:rsidRDefault="00582787" w:rsidP="00A13637">
      <w:pPr>
        <w:spacing w:after="0" w:line="240" w:lineRule="auto"/>
      </w:pPr>
      <w:r>
        <w:separator/>
      </w:r>
    </w:p>
  </w:endnote>
  <w:endnote w:type="continuationSeparator" w:id="1">
    <w:p w:rsidR="00582787" w:rsidRDefault="00582787" w:rsidP="00A13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urlz MT">
    <w:panose1 w:val="040404040507020202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ndy Buzz BTN">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4C" w:rsidRPr="00FB5B4C" w:rsidRDefault="00FB5B4C" w:rsidP="00FB5B4C">
    <w:pPr>
      <w:pStyle w:val="Piedepgina"/>
      <w:jc w:val="center"/>
      <w:rPr>
        <w:rFonts w:ascii="Candy Buzz BTN" w:hAnsi="Candy Buzz BTN"/>
        <w:b/>
        <w:color w:val="31849B" w:themeColor="accent5" w:themeShade="BF"/>
        <w:sz w:val="48"/>
      </w:rPr>
    </w:pPr>
    <w:r>
      <w:rPr>
        <w:rFonts w:ascii="Candy Buzz BTN" w:hAnsi="Candy Buzz BTN"/>
        <w:b/>
        <w:color w:val="31849B" w:themeColor="accent5" w:themeShade="BF"/>
        <w:sz w:val="48"/>
      </w:rPr>
      <w:t>ECOBISUTERÍ</w:t>
    </w:r>
    <w:r w:rsidRPr="00FB5B4C">
      <w:rPr>
        <w:rFonts w:ascii="Candy Buzz BTN" w:hAnsi="Candy Buzz BTN"/>
        <w:b/>
        <w:color w:val="31849B" w:themeColor="accent5" w:themeShade="BF"/>
        <w:sz w:val="48"/>
      </w:rPr>
      <w:t>A PARA CHICAS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787" w:rsidRDefault="00582787" w:rsidP="00A13637">
      <w:pPr>
        <w:spacing w:after="0" w:line="240" w:lineRule="auto"/>
      </w:pPr>
      <w:r>
        <w:separator/>
      </w:r>
    </w:p>
  </w:footnote>
  <w:footnote w:type="continuationSeparator" w:id="1">
    <w:p w:rsidR="00582787" w:rsidRDefault="00582787" w:rsidP="00A136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637" w:rsidRDefault="00A13637" w:rsidP="00A13637">
    <w:pPr>
      <w:pStyle w:val="Encabezado"/>
      <w:tabs>
        <w:tab w:val="clear" w:pos="4252"/>
        <w:tab w:val="clear" w:pos="8504"/>
        <w:tab w:val="left" w:pos="3435"/>
      </w:tabs>
    </w:pPr>
    <w:r>
      <w:rPr>
        <w:noProof/>
        <w:lang w:eastAsia="es-ES"/>
      </w:rPr>
      <w:drawing>
        <wp:anchor distT="0" distB="0" distL="114300" distR="114300" simplePos="0" relativeHeight="251658240" behindDoc="0" locked="0" layoutInCell="1" allowOverlap="1">
          <wp:simplePos x="0" y="0"/>
          <wp:positionH relativeFrom="column">
            <wp:posOffset>-157307</wp:posOffset>
          </wp:positionH>
          <wp:positionV relativeFrom="paragraph">
            <wp:posOffset>96610</wp:posOffset>
          </wp:positionV>
          <wp:extent cx="1828800" cy="1181100"/>
          <wp:effectExtent l="0" t="0" r="0" b="0"/>
          <wp:wrapNone/>
          <wp:docPr id="5" name="Imagen 5" descr="https://fbcdn-sphotos-h-a.akamaihd.net/hphotos-ak-prn1/993948_168977353289567_82251485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prn1/993948_168977353289567_822514855_n.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671" t="27122" r="33421" b="43632"/>
                  <a:stretch/>
                </pic:blipFill>
                <pic:spPr bwMode="auto">
                  <a:xfrm>
                    <a:off x="0" y="0"/>
                    <a:ext cx="1828800" cy="1181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A13637" w:rsidRPr="00A13637" w:rsidRDefault="00A13637" w:rsidP="00A13637">
    <w:pPr>
      <w:pStyle w:val="Encabezado"/>
      <w:tabs>
        <w:tab w:val="clear" w:pos="4252"/>
        <w:tab w:val="clear" w:pos="8504"/>
        <w:tab w:val="left" w:pos="3435"/>
      </w:tabs>
      <w:jc w:val="right"/>
      <w:rPr>
        <w:rFonts w:ascii="Edwardian Script ITC" w:hAnsi="Edwardian Script ITC"/>
        <w:b/>
        <w:i/>
        <w:color w:val="31849B" w:themeColor="accent5" w:themeShade="BF"/>
        <w:sz w:val="110"/>
        <w:szCs w:val="110"/>
      </w:rPr>
    </w:pPr>
    <w:r w:rsidRPr="00A13637">
      <w:rPr>
        <w:rFonts w:ascii="Edwardian Script ITC" w:hAnsi="Edwardian Script ITC"/>
        <w:b/>
        <w:i/>
        <w:color w:val="31849B" w:themeColor="accent5" w:themeShade="BF"/>
        <w:sz w:val="110"/>
        <w:szCs w:val="110"/>
      </w:rPr>
      <w:t>Atracción Total</w:t>
    </w:r>
  </w:p>
  <w:p w:rsidR="007A3845" w:rsidRPr="00A5239C" w:rsidRDefault="007A3845" w:rsidP="00A13637">
    <w:pPr>
      <w:pStyle w:val="Encabezado"/>
      <w:tabs>
        <w:tab w:val="clear" w:pos="4252"/>
        <w:tab w:val="clear" w:pos="8504"/>
        <w:tab w:val="left" w:pos="3435"/>
      </w:tabs>
      <w:jc w:val="right"/>
      <w:rPr>
        <w:rFonts w:ascii="Garamond" w:hAnsi="Garamond" w:cs="Arial"/>
        <w:i/>
        <w:color w:val="31849B" w:themeColor="accent5" w:themeShade="BF"/>
        <w:sz w:val="20"/>
        <w:szCs w:val="16"/>
      </w:rPr>
    </w:pPr>
    <w:r w:rsidRPr="00A5239C">
      <w:rPr>
        <w:rFonts w:ascii="Garamond" w:hAnsi="Garamond" w:cs="Arial"/>
        <w:i/>
        <w:color w:val="31849B" w:themeColor="accent5" w:themeShade="BF"/>
        <w:sz w:val="20"/>
        <w:szCs w:val="16"/>
      </w:rPr>
      <w:t>Dir. Calle Rafael Arellano y García Moreno</w:t>
    </w:r>
  </w:p>
  <w:p w:rsidR="00A13637" w:rsidRPr="00A5239C" w:rsidRDefault="00A13637" w:rsidP="00A13637">
    <w:pPr>
      <w:pStyle w:val="Encabezado"/>
      <w:tabs>
        <w:tab w:val="clear" w:pos="4252"/>
        <w:tab w:val="clear" w:pos="8504"/>
        <w:tab w:val="left" w:pos="3435"/>
      </w:tabs>
      <w:jc w:val="right"/>
      <w:rPr>
        <w:rFonts w:ascii="Garamond" w:hAnsi="Garamond" w:cs="Arial"/>
        <w:i/>
        <w:color w:val="31849B" w:themeColor="accent5" w:themeShade="BF"/>
        <w:sz w:val="20"/>
        <w:szCs w:val="16"/>
      </w:rPr>
    </w:pPr>
    <w:proofErr w:type="spellStart"/>
    <w:r w:rsidRPr="00A5239C">
      <w:rPr>
        <w:rFonts w:ascii="Garamond" w:hAnsi="Garamond" w:cs="Arial"/>
        <w:i/>
        <w:color w:val="31849B" w:themeColor="accent5" w:themeShade="BF"/>
        <w:sz w:val="20"/>
        <w:szCs w:val="16"/>
      </w:rPr>
      <w:t>Tfono</w:t>
    </w:r>
    <w:proofErr w:type="spellEnd"/>
    <w:r w:rsidRPr="00A5239C">
      <w:rPr>
        <w:rFonts w:ascii="Garamond" w:hAnsi="Garamond" w:cs="Arial"/>
        <w:i/>
        <w:color w:val="31849B" w:themeColor="accent5" w:themeShade="BF"/>
        <w:sz w:val="20"/>
        <w:szCs w:val="16"/>
      </w:rPr>
      <w:t xml:space="preserve">: 062982808 – 062983569- 0959000781 </w:t>
    </w:r>
  </w:p>
  <w:p w:rsidR="00FB5B4C" w:rsidRPr="00A5239C" w:rsidRDefault="004A6A3B" w:rsidP="001E4AA1">
    <w:pPr>
      <w:pStyle w:val="Encabezado"/>
      <w:tabs>
        <w:tab w:val="clear" w:pos="4252"/>
        <w:tab w:val="clear" w:pos="8504"/>
        <w:tab w:val="left" w:pos="3435"/>
      </w:tabs>
      <w:jc w:val="right"/>
      <w:rPr>
        <w:rFonts w:ascii="Garamond" w:hAnsi="Garamond" w:cs="Arial"/>
        <w:color w:val="31849B" w:themeColor="accent5" w:themeShade="BF"/>
        <w:sz w:val="20"/>
        <w:szCs w:val="16"/>
      </w:rPr>
    </w:pPr>
    <w:hyperlink r:id="rId2" w:history="1">
      <w:r w:rsidR="007A3845" w:rsidRPr="00A5239C">
        <w:rPr>
          <w:rStyle w:val="Hipervnculo"/>
          <w:rFonts w:ascii="Garamond" w:hAnsi="Garamond" w:cs="Arial"/>
          <w:color w:val="31849B" w:themeColor="accent5" w:themeShade="BF"/>
          <w:sz w:val="20"/>
          <w:szCs w:val="16"/>
          <w:u w:val="none"/>
        </w:rPr>
        <w:t>atracciontotalemprende@outlook.es</w:t>
      </w:r>
    </w:hyperlink>
  </w:p>
  <w:p w:rsidR="007A3845" w:rsidRPr="00A5239C" w:rsidRDefault="007A3845" w:rsidP="001E4AA1">
    <w:pPr>
      <w:pStyle w:val="Encabezado"/>
      <w:tabs>
        <w:tab w:val="clear" w:pos="4252"/>
        <w:tab w:val="clear" w:pos="8504"/>
        <w:tab w:val="left" w:pos="3435"/>
      </w:tabs>
      <w:jc w:val="right"/>
      <w:rPr>
        <w:rFonts w:ascii="Garamond" w:hAnsi="Garamond" w:cs="Arial"/>
        <w:i/>
        <w:color w:val="31849B" w:themeColor="accent5" w:themeShade="BF"/>
        <w:sz w:val="20"/>
        <w:szCs w:val="16"/>
      </w:rPr>
    </w:pPr>
    <w:r w:rsidRPr="00A5239C">
      <w:rPr>
        <w:rFonts w:ascii="Garamond" w:hAnsi="Garamond" w:cs="Arial"/>
        <w:i/>
        <w:color w:val="31849B" w:themeColor="accent5" w:themeShade="BF"/>
        <w:sz w:val="20"/>
        <w:szCs w:val="16"/>
      </w:rPr>
      <w:t>Tulcán - Ecuador</w:t>
    </w:r>
  </w:p>
  <w:p w:rsidR="00A13637" w:rsidRDefault="00A13637" w:rsidP="00A13637">
    <w:pPr>
      <w:pStyle w:val="Encabezado"/>
      <w:tabs>
        <w:tab w:val="clear" w:pos="4252"/>
        <w:tab w:val="clear" w:pos="8504"/>
        <w:tab w:val="left" w:pos="34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8EC"/>
    <w:multiLevelType w:val="hybridMultilevel"/>
    <w:tmpl w:val="8C60D55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604681D"/>
    <w:multiLevelType w:val="hybridMultilevel"/>
    <w:tmpl w:val="E89C6014"/>
    <w:lvl w:ilvl="0" w:tplc="38847C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E6320A"/>
    <w:multiLevelType w:val="hybridMultilevel"/>
    <w:tmpl w:val="3B4414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AD30B89"/>
    <w:multiLevelType w:val="hybridMultilevel"/>
    <w:tmpl w:val="7562C94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32AB7944"/>
    <w:multiLevelType w:val="hybridMultilevel"/>
    <w:tmpl w:val="D41AA4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2241EE"/>
    <w:multiLevelType w:val="hybridMultilevel"/>
    <w:tmpl w:val="287200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CD33378"/>
    <w:multiLevelType w:val="hybridMultilevel"/>
    <w:tmpl w:val="CE644788"/>
    <w:lvl w:ilvl="0" w:tplc="50E6D87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7150A49"/>
    <w:multiLevelType w:val="hybridMultilevel"/>
    <w:tmpl w:val="E3D2940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30B58E9"/>
    <w:multiLevelType w:val="hybridMultilevel"/>
    <w:tmpl w:val="66B48C2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C71089A"/>
    <w:multiLevelType w:val="hybridMultilevel"/>
    <w:tmpl w:val="7B62BD3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5"/>
  </w:num>
  <w:num w:numId="7">
    <w:abstractNumId w:val="7"/>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A13637"/>
    <w:rsid w:val="00060FF7"/>
    <w:rsid w:val="00090EA5"/>
    <w:rsid w:val="000A4ACF"/>
    <w:rsid w:val="000E35C4"/>
    <w:rsid w:val="001E4AA1"/>
    <w:rsid w:val="00201D57"/>
    <w:rsid w:val="002517D0"/>
    <w:rsid w:val="00281AAA"/>
    <w:rsid w:val="003776FF"/>
    <w:rsid w:val="003B0E82"/>
    <w:rsid w:val="004156D4"/>
    <w:rsid w:val="00425614"/>
    <w:rsid w:val="00441495"/>
    <w:rsid w:val="004A6A3B"/>
    <w:rsid w:val="004C7059"/>
    <w:rsid w:val="00541C68"/>
    <w:rsid w:val="005761F3"/>
    <w:rsid w:val="00582787"/>
    <w:rsid w:val="0066538C"/>
    <w:rsid w:val="00674B8D"/>
    <w:rsid w:val="007A3845"/>
    <w:rsid w:val="007E5910"/>
    <w:rsid w:val="00821CDB"/>
    <w:rsid w:val="00947B5B"/>
    <w:rsid w:val="00A13637"/>
    <w:rsid w:val="00A5239C"/>
    <w:rsid w:val="00AB3ACD"/>
    <w:rsid w:val="00B26EDF"/>
    <w:rsid w:val="00B75A04"/>
    <w:rsid w:val="00C60477"/>
    <w:rsid w:val="00C80577"/>
    <w:rsid w:val="00D47882"/>
    <w:rsid w:val="00D62DD3"/>
    <w:rsid w:val="00E05F51"/>
    <w:rsid w:val="00E71409"/>
    <w:rsid w:val="00F51AEF"/>
    <w:rsid w:val="00FB0B70"/>
    <w:rsid w:val="00FB5B4C"/>
    <w:rsid w:val="00FB5B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36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3637"/>
  </w:style>
  <w:style w:type="paragraph" w:styleId="Piedepgina">
    <w:name w:val="footer"/>
    <w:basedOn w:val="Normal"/>
    <w:link w:val="PiedepginaCar"/>
    <w:uiPriority w:val="99"/>
    <w:unhideWhenUsed/>
    <w:rsid w:val="00A136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3637"/>
  </w:style>
  <w:style w:type="paragraph" w:styleId="Textodeglobo">
    <w:name w:val="Balloon Text"/>
    <w:basedOn w:val="Normal"/>
    <w:link w:val="TextodegloboCar"/>
    <w:uiPriority w:val="99"/>
    <w:semiHidden/>
    <w:unhideWhenUsed/>
    <w:rsid w:val="00A136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637"/>
    <w:rPr>
      <w:rFonts w:ascii="Tahoma" w:hAnsi="Tahoma" w:cs="Tahoma"/>
      <w:sz w:val="16"/>
      <w:szCs w:val="16"/>
    </w:rPr>
  </w:style>
  <w:style w:type="character" w:styleId="Hipervnculo">
    <w:name w:val="Hyperlink"/>
    <w:basedOn w:val="Fuentedeprrafopredeter"/>
    <w:uiPriority w:val="99"/>
    <w:unhideWhenUsed/>
    <w:rsid w:val="007A3845"/>
    <w:rPr>
      <w:color w:val="0000FF" w:themeColor="hyperlink"/>
      <w:u w:val="single"/>
    </w:rPr>
  </w:style>
  <w:style w:type="paragraph" w:styleId="Prrafodelista">
    <w:name w:val="List Paragraph"/>
    <w:basedOn w:val="Normal"/>
    <w:uiPriority w:val="34"/>
    <w:qFormat/>
    <w:rsid w:val="00541C68"/>
    <w:pPr>
      <w:ind w:left="720"/>
      <w:contextualSpacing/>
    </w:pPr>
  </w:style>
  <w:style w:type="table" w:styleId="Tablaconcuadrcula">
    <w:name w:val="Table Grid"/>
    <w:basedOn w:val="Tablanormal"/>
    <w:uiPriority w:val="59"/>
    <w:rsid w:val="00AB3ACD"/>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9794455">
      <w:bodyDiv w:val="1"/>
      <w:marLeft w:val="0"/>
      <w:marRight w:val="0"/>
      <w:marTop w:val="0"/>
      <w:marBottom w:val="0"/>
      <w:divBdr>
        <w:top w:val="none" w:sz="0" w:space="0" w:color="auto"/>
        <w:left w:val="none" w:sz="0" w:space="0" w:color="auto"/>
        <w:bottom w:val="none" w:sz="0" w:space="0" w:color="auto"/>
        <w:right w:val="none" w:sz="0" w:space="0" w:color="auto"/>
      </w:divBdr>
      <w:divsChild>
        <w:div w:id="508954151">
          <w:marLeft w:val="0"/>
          <w:marRight w:val="0"/>
          <w:marTop w:val="0"/>
          <w:marBottom w:val="0"/>
          <w:divBdr>
            <w:top w:val="none" w:sz="0" w:space="0" w:color="auto"/>
            <w:left w:val="none" w:sz="0" w:space="0" w:color="auto"/>
            <w:bottom w:val="none" w:sz="0" w:space="0" w:color="auto"/>
            <w:right w:val="none" w:sz="0" w:space="0" w:color="auto"/>
          </w:divBdr>
        </w:div>
        <w:div w:id="314452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atracciontotalemprende@outlook.es"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1026</Words>
  <Characters>5649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CSD INC</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FerB</cp:lastModifiedBy>
  <cp:revision>4</cp:revision>
  <cp:lastPrinted>2013-09-24T22:25:00Z</cp:lastPrinted>
  <dcterms:created xsi:type="dcterms:W3CDTF">2013-12-24T20:23:00Z</dcterms:created>
  <dcterms:modified xsi:type="dcterms:W3CDTF">2013-12-24T20:24:00Z</dcterms:modified>
</cp:coreProperties>
</file>