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F5" w:rsidRPr="00FF4DF5" w:rsidRDefault="00FE70C2" w:rsidP="00FF4DF5">
      <w:pPr>
        <w:jc w:val="center"/>
        <w:rPr>
          <w:rFonts w:ascii="Arial" w:hAnsi="Arial" w:cs="Arial"/>
          <w:b/>
          <w:caps/>
          <w:color w:val="000000" w:themeColor="text1"/>
          <w:sz w:val="24"/>
          <w:szCs w:val="24"/>
          <w:u w:val="single"/>
        </w:rPr>
      </w:pPr>
      <w:r>
        <w:rPr>
          <w:rFonts w:ascii="Arial" w:hAnsi="Arial" w:cs="Arial"/>
          <w:b/>
          <w:caps/>
          <w:color w:val="000000" w:themeColor="text1"/>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22.5pt">
            <v:shadow color="#868686"/>
            <v:textpath style="font-family:&quot;Arial Black&quot;;font-size:16pt;v-text-kern:t" trim="t" fitpath="t" string="ESTATUTOS DE LA COOPERATIVA MAKE&amp;SEA"/>
          </v:shape>
        </w:pict>
      </w:r>
    </w:p>
    <w:p w:rsidR="00811047" w:rsidRPr="00BA62F1" w:rsidRDefault="00811047" w:rsidP="00BA62F1">
      <w:pPr>
        <w:jc w:val="both"/>
        <w:rPr>
          <w:rFonts w:ascii="Arial" w:hAnsi="Arial" w:cs="Arial"/>
          <w:color w:val="000000" w:themeColor="text1"/>
        </w:rPr>
      </w:pPr>
      <w:r w:rsidRPr="00FF4DF5">
        <w:rPr>
          <w:rFonts w:ascii="Arial" w:hAnsi="Arial" w:cs="Arial"/>
          <w:b/>
          <w:caps/>
          <w:color w:val="000000" w:themeColor="text1"/>
        </w:rPr>
        <w:t xml:space="preserve">Capitulo </w:t>
      </w:r>
      <w:r w:rsidR="00DF5E9C">
        <w:rPr>
          <w:rFonts w:ascii="Arial" w:hAnsi="Arial" w:cs="Arial"/>
          <w:b/>
          <w:caps/>
          <w:color w:val="000000" w:themeColor="text1"/>
        </w:rPr>
        <w:t>I</w:t>
      </w:r>
      <w:r w:rsidR="00FF4DF5">
        <w:rPr>
          <w:rFonts w:ascii="Arial" w:hAnsi="Arial" w:cs="Arial"/>
          <w:b/>
          <w:caps/>
          <w:color w:val="000000" w:themeColor="text1"/>
        </w:rPr>
        <w:t xml:space="preserve">: </w:t>
      </w:r>
      <w:r w:rsidRPr="00FE70C2">
        <w:rPr>
          <w:rFonts w:ascii="Arial" w:hAnsi="Arial" w:cs="Arial"/>
          <w:b/>
          <w:color w:val="000000" w:themeColor="text1"/>
          <w:u w:val="single"/>
        </w:rPr>
        <w:t>Denominación, objeto, domicilio, ámbito territorial y duración</w:t>
      </w:r>
      <w:r w:rsidRPr="00BA62F1">
        <w:rPr>
          <w:rFonts w:ascii="Arial" w:hAnsi="Arial" w:cs="Arial"/>
          <w:color w:val="000000" w:themeColor="text1"/>
        </w:rPr>
        <w:t>.</w:t>
      </w:r>
    </w:p>
    <w:p w:rsidR="00811047" w:rsidRPr="00BA62F1" w:rsidRDefault="00811047" w:rsidP="00FF4DF5">
      <w:pPr>
        <w:ind w:left="567"/>
        <w:jc w:val="both"/>
        <w:rPr>
          <w:rFonts w:ascii="Arial" w:hAnsi="Arial" w:cs="Arial"/>
          <w:b/>
          <w:color w:val="000000" w:themeColor="text1"/>
        </w:rPr>
      </w:pPr>
      <w:r w:rsidRPr="00BA62F1">
        <w:rPr>
          <w:rFonts w:ascii="Arial" w:hAnsi="Arial" w:cs="Arial"/>
          <w:b/>
          <w:color w:val="000000" w:themeColor="text1"/>
        </w:rPr>
        <w:t>Articulo1.-</w:t>
      </w:r>
      <w:r w:rsidR="00FF4DF5">
        <w:rPr>
          <w:rFonts w:ascii="Arial" w:hAnsi="Arial" w:cs="Arial"/>
          <w:b/>
          <w:color w:val="000000" w:themeColor="text1"/>
        </w:rPr>
        <w:t xml:space="preserve"> D</w:t>
      </w:r>
      <w:r w:rsidR="00AF0402">
        <w:rPr>
          <w:rFonts w:ascii="Arial" w:hAnsi="Arial" w:cs="Arial"/>
          <w:b/>
          <w:color w:val="000000" w:themeColor="text1"/>
        </w:rPr>
        <w:t>enominació</w:t>
      </w:r>
      <w:r w:rsidRPr="00BA62F1">
        <w:rPr>
          <w:rFonts w:ascii="Arial" w:hAnsi="Arial" w:cs="Arial"/>
          <w:b/>
          <w:color w:val="000000" w:themeColor="text1"/>
        </w:rPr>
        <w:t>n.</w:t>
      </w:r>
    </w:p>
    <w:p w:rsidR="00811047" w:rsidRPr="00BA62F1" w:rsidRDefault="00FF4DF5" w:rsidP="00FF4DF5">
      <w:pPr>
        <w:ind w:left="567"/>
        <w:jc w:val="both"/>
        <w:rPr>
          <w:rFonts w:ascii="Arial" w:hAnsi="Arial" w:cs="Arial"/>
          <w:color w:val="000000" w:themeColor="text1"/>
        </w:rPr>
      </w:pPr>
      <w:proofErr w:type="spellStart"/>
      <w:r>
        <w:rPr>
          <w:rFonts w:ascii="Arial" w:hAnsi="Arial" w:cs="Arial"/>
          <w:color w:val="000000" w:themeColor="text1"/>
        </w:rPr>
        <w:t>Make&amp;S</w:t>
      </w:r>
      <w:r w:rsidR="00811047" w:rsidRPr="00BA62F1">
        <w:rPr>
          <w:rFonts w:ascii="Arial" w:hAnsi="Arial" w:cs="Arial"/>
          <w:color w:val="000000" w:themeColor="text1"/>
        </w:rPr>
        <w:t>ea</w:t>
      </w:r>
      <w:proofErr w:type="spellEnd"/>
      <w:r w:rsidR="00811047" w:rsidRPr="00BA62F1">
        <w:rPr>
          <w:rFonts w:ascii="Arial" w:hAnsi="Arial" w:cs="Arial"/>
          <w:color w:val="000000" w:themeColor="text1"/>
        </w:rPr>
        <w:t>.</w:t>
      </w:r>
    </w:p>
    <w:p w:rsidR="00811047" w:rsidRDefault="00811047" w:rsidP="00FF4DF5">
      <w:pPr>
        <w:ind w:left="567"/>
        <w:jc w:val="both"/>
        <w:rPr>
          <w:rFonts w:ascii="Arial" w:hAnsi="Arial" w:cs="Arial"/>
          <w:b/>
          <w:color w:val="000000" w:themeColor="text1"/>
        </w:rPr>
      </w:pPr>
      <w:r w:rsidRPr="00BA62F1">
        <w:rPr>
          <w:rFonts w:ascii="Arial" w:hAnsi="Arial" w:cs="Arial"/>
          <w:b/>
          <w:color w:val="000000" w:themeColor="text1"/>
        </w:rPr>
        <w:t>Articulo</w:t>
      </w:r>
      <w:r w:rsidR="00AF0402">
        <w:rPr>
          <w:rFonts w:ascii="Arial" w:hAnsi="Arial" w:cs="Arial"/>
          <w:b/>
          <w:color w:val="000000" w:themeColor="text1"/>
        </w:rPr>
        <w:t xml:space="preserve"> </w:t>
      </w:r>
      <w:r w:rsidRPr="00BA62F1">
        <w:rPr>
          <w:rFonts w:ascii="Arial" w:hAnsi="Arial" w:cs="Arial"/>
          <w:b/>
          <w:color w:val="000000" w:themeColor="text1"/>
        </w:rPr>
        <w:t>2.-</w:t>
      </w:r>
      <w:r w:rsidR="00FF4DF5">
        <w:rPr>
          <w:rFonts w:ascii="Arial" w:hAnsi="Arial" w:cs="Arial"/>
          <w:b/>
          <w:color w:val="000000" w:themeColor="text1"/>
        </w:rPr>
        <w:t xml:space="preserve"> O</w:t>
      </w:r>
      <w:r w:rsidRPr="00BA62F1">
        <w:rPr>
          <w:rFonts w:ascii="Arial" w:hAnsi="Arial" w:cs="Arial"/>
          <w:b/>
          <w:color w:val="000000" w:themeColor="text1"/>
        </w:rPr>
        <w:t xml:space="preserve">bjeto </w:t>
      </w:r>
      <w:r w:rsidR="00BA62F1" w:rsidRPr="00BA62F1">
        <w:rPr>
          <w:rFonts w:ascii="Arial" w:hAnsi="Arial" w:cs="Arial"/>
          <w:b/>
          <w:color w:val="000000" w:themeColor="text1"/>
        </w:rPr>
        <w:t>social.</w:t>
      </w:r>
    </w:p>
    <w:p w:rsidR="00FF4DF5" w:rsidRPr="00FF4DF5" w:rsidRDefault="00FF4DF5" w:rsidP="00FF4DF5">
      <w:pPr>
        <w:pStyle w:val="Prrafodelista"/>
        <w:numPr>
          <w:ilvl w:val="0"/>
          <w:numId w:val="6"/>
        </w:numPr>
        <w:jc w:val="both"/>
        <w:rPr>
          <w:rFonts w:ascii="Arial" w:hAnsi="Arial" w:cs="Arial"/>
          <w:b/>
          <w:color w:val="000000" w:themeColor="text1"/>
        </w:rPr>
      </w:pPr>
      <w:r>
        <w:rPr>
          <w:rFonts w:ascii="Arial" w:hAnsi="Arial" w:cs="Arial"/>
          <w:color w:val="000000" w:themeColor="text1"/>
        </w:rPr>
        <w:t>Conocer el funcionamiento interno de una cooperativa.</w:t>
      </w:r>
    </w:p>
    <w:p w:rsidR="00811047" w:rsidRPr="00AF0402" w:rsidRDefault="00FF4DF5" w:rsidP="00AF0402">
      <w:pPr>
        <w:pStyle w:val="Prrafodelista"/>
        <w:numPr>
          <w:ilvl w:val="0"/>
          <w:numId w:val="6"/>
        </w:numPr>
        <w:jc w:val="both"/>
        <w:rPr>
          <w:rFonts w:ascii="Arial" w:hAnsi="Arial" w:cs="Arial"/>
          <w:b/>
          <w:color w:val="000000" w:themeColor="text1"/>
        </w:rPr>
      </w:pPr>
      <w:r>
        <w:rPr>
          <w:rFonts w:ascii="Arial" w:hAnsi="Arial" w:cs="Arial"/>
          <w:color w:val="000000" w:themeColor="text1"/>
        </w:rPr>
        <w:t>Intercambio de productos asturianos y productos de elaboración propia (pulseras, velas, etc.).</w:t>
      </w:r>
    </w:p>
    <w:p w:rsidR="00811047" w:rsidRPr="00BA62F1" w:rsidRDefault="00FF4DF5" w:rsidP="00FF4DF5">
      <w:pPr>
        <w:ind w:left="567"/>
        <w:jc w:val="both"/>
        <w:rPr>
          <w:rFonts w:ascii="Arial" w:hAnsi="Arial" w:cs="Arial"/>
          <w:b/>
          <w:color w:val="000000" w:themeColor="text1"/>
        </w:rPr>
      </w:pPr>
      <w:r>
        <w:rPr>
          <w:rFonts w:ascii="Arial" w:hAnsi="Arial" w:cs="Arial"/>
          <w:b/>
          <w:color w:val="000000" w:themeColor="text1"/>
        </w:rPr>
        <w:t>Articulo</w:t>
      </w:r>
      <w:r w:rsidR="00AF0402">
        <w:rPr>
          <w:rFonts w:ascii="Arial" w:hAnsi="Arial" w:cs="Arial"/>
          <w:b/>
          <w:color w:val="000000" w:themeColor="text1"/>
        </w:rPr>
        <w:t xml:space="preserve"> </w:t>
      </w:r>
      <w:r>
        <w:rPr>
          <w:rFonts w:ascii="Arial" w:hAnsi="Arial" w:cs="Arial"/>
          <w:b/>
          <w:color w:val="000000" w:themeColor="text1"/>
        </w:rPr>
        <w:t>3.- D</w:t>
      </w:r>
      <w:r w:rsidR="00811047" w:rsidRPr="00BA62F1">
        <w:rPr>
          <w:rFonts w:ascii="Arial" w:hAnsi="Arial" w:cs="Arial"/>
          <w:b/>
          <w:color w:val="000000" w:themeColor="text1"/>
        </w:rPr>
        <w:t>omicilio social.</w:t>
      </w:r>
    </w:p>
    <w:p w:rsidR="00811047" w:rsidRPr="00BA62F1" w:rsidRDefault="00BA62F1" w:rsidP="00FF4DF5">
      <w:pPr>
        <w:ind w:left="567"/>
        <w:jc w:val="both"/>
        <w:rPr>
          <w:rFonts w:ascii="Arial" w:hAnsi="Arial" w:cs="Arial"/>
          <w:color w:val="000000" w:themeColor="text1"/>
        </w:rPr>
      </w:pPr>
      <w:r>
        <w:rPr>
          <w:rFonts w:ascii="Arial" w:hAnsi="Arial" w:cs="Arial"/>
          <w:color w:val="000000" w:themeColor="text1"/>
        </w:rPr>
        <w:t xml:space="preserve">Colegio </w:t>
      </w:r>
      <w:r w:rsidR="00FF4DF5">
        <w:rPr>
          <w:rFonts w:ascii="Arial" w:hAnsi="Arial" w:cs="Arial"/>
          <w:color w:val="000000" w:themeColor="text1"/>
        </w:rPr>
        <w:tab/>
        <w:t>ACEIMAR Asturias</w:t>
      </w:r>
      <w:r>
        <w:rPr>
          <w:rFonts w:ascii="Arial" w:hAnsi="Arial" w:cs="Arial"/>
          <w:color w:val="000000" w:themeColor="text1"/>
        </w:rPr>
        <w:t xml:space="preserve"> situado en </w:t>
      </w:r>
      <w:r>
        <w:rPr>
          <w:rFonts w:ascii="Arial" w:hAnsi="Arial" w:cs="Arial"/>
          <w:color w:val="222222"/>
        </w:rPr>
        <w:t>Finca L</w:t>
      </w:r>
      <w:r w:rsidR="00AF0402">
        <w:rPr>
          <w:rFonts w:ascii="Arial" w:hAnsi="Arial" w:cs="Arial"/>
          <w:color w:val="222222"/>
        </w:rPr>
        <w:t xml:space="preserve">a Reguera s/n, </w:t>
      </w:r>
      <w:proofErr w:type="spellStart"/>
      <w:r w:rsidR="00FF4DF5">
        <w:rPr>
          <w:rFonts w:ascii="Arial" w:hAnsi="Arial" w:cs="Arial"/>
          <w:color w:val="222222"/>
        </w:rPr>
        <w:t>Noreña</w:t>
      </w:r>
      <w:proofErr w:type="spellEnd"/>
      <w:r w:rsidR="00AF0402">
        <w:rPr>
          <w:rFonts w:ascii="Arial" w:hAnsi="Arial" w:cs="Arial"/>
          <w:color w:val="222222"/>
        </w:rPr>
        <w:t xml:space="preserve"> (Asturias).</w:t>
      </w:r>
    </w:p>
    <w:p w:rsidR="00811047" w:rsidRPr="00BA62F1" w:rsidRDefault="00811047" w:rsidP="00FF4DF5">
      <w:pPr>
        <w:ind w:left="567"/>
        <w:jc w:val="both"/>
        <w:rPr>
          <w:rFonts w:ascii="Arial" w:hAnsi="Arial" w:cs="Arial"/>
          <w:b/>
          <w:color w:val="000000" w:themeColor="text1"/>
        </w:rPr>
      </w:pPr>
      <w:proofErr w:type="spellStart"/>
      <w:r w:rsidRPr="00BA62F1">
        <w:rPr>
          <w:rFonts w:ascii="Arial" w:hAnsi="Arial" w:cs="Arial"/>
          <w:b/>
          <w:color w:val="000000" w:themeColor="text1"/>
        </w:rPr>
        <w:t>A</w:t>
      </w:r>
      <w:r w:rsidR="00FF4DF5">
        <w:rPr>
          <w:rFonts w:ascii="Arial" w:hAnsi="Arial" w:cs="Arial"/>
          <w:b/>
          <w:color w:val="000000" w:themeColor="text1"/>
        </w:rPr>
        <w:t>ticulo</w:t>
      </w:r>
      <w:proofErr w:type="spellEnd"/>
      <w:r w:rsidR="00AF0402">
        <w:rPr>
          <w:rFonts w:ascii="Arial" w:hAnsi="Arial" w:cs="Arial"/>
          <w:b/>
          <w:color w:val="000000" w:themeColor="text1"/>
        </w:rPr>
        <w:t xml:space="preserve"> </w:t>
      </w:r>
      <w:r w:rsidR="00FF4DF5">
        <w:rPr>
          <w:rFonts w:ascii="Arial" w:hAnsi="Arial" w:cs="Arial"/>
          <w:b/>
          <w:color w:val="000000" w:themeColor="text1"/>
        </w:rPr>
        <w:t xml:space="preserve">4.- </w:t>
      </w:r>
      <w:proofErr w:type="spellStart"/>
      <w:r w:rsidR="00FF4DF5">
        <w:rPr>
          <w:rFonts w:ascii="Arial" w:hAnsi="Arial" w:cs="Arial"/>
          <w:b/>
          <w:color w:val="000000" w:themeColor="text1"/>
        </w:rPr>
        <w:t>A</w:t>
      </w:r>
      <w:r w:rsidRPr="00BA62F1">
        <w:rPr>
          <w:rFonts w:ascii="Arial" w:hAnsi="Arial" w:cs="Arial"/>
          <w:b/>
          <w:color w:val="000000" w:themeColor="text1"/>
        </w:rPr>
        <w:t>mbito</w:t>
      </w:r>
      <w:proofErr w:type="spellEnd"/>
      <w:r w:rsidRPr="00BA62F1">
        <w:rPr>
          <w:rFonts w:ascii="Arial" w:hAnsi="Arial" w:cs="Arial"/>
          <w:b/>
          <w:color w:val="000000" w:themeColor="text1"/>
        </w:rPr>
        <w:t xml:space="preserve"> territorial de actuación.</w:t>
      </w:r>
    </w:p>
    <w:p w:rsidR="00811047" w:rsidRPr="00BA62F1" w:rsidRDefault="00FF4DF5" w:rsidP="00FF4DF5">
      <w:pPr>
        <w:ind w:left="567"/>
        <w:jc w:val="both"/>
        <w:rPr>
          <w:rFonts w:ascii="Arial" w:hAnsi="Arial" w:cs="Arial"/>
          <w:color w:val="000000" w:themeColor="text1"/>
        </w:rPr>
      </w:pPr>
      <w:r>
        <w:rPr>
          <w:rFonts w:ascii="Arial" w:hAnsi="Arial" w:cs="Arial"/>
          <w:color w:val="000000" w:themeColor="text1"/>
        </w:rPr>
        <w:t>Local ,</w:t>
      </w:r>
      <w:r w:rsidR="00AF0402">
        <w:rPr>
          <w:rFonts w:ascii="Arial" w:hAnsi="Arial" w:cs="Arial"/>
          <w:color w:val="000000" w:themeColor="text1"/>
        </w:rPr>
        <w:t xml:space="preserve"> </w:t>
      </w:r>
      <w:r>
        <w:rPr>
          <w:rFonts w:ascii="Arial" w:hAnsi="Arial" w:cs="Arial"/>
          <w:color w:val="000000" w:themeColor="text1"/>
        </w:rPr>
        <w:t>regional y estatal.</w:t>
      </w:r>
    </w:p>
    <w:p w:rsidR="00811047" w:rsidRPr="00BA62F1" w:rsidRDefault="00811047" w:rsidP="00FF4DF5">
      <w:pPr>
        <w:ind w:left="567"/>
        <w:jc w:val="both"/>
        <w:rPr>
          <w:rFonts w:ascii="Arial" w:hAnsi="Arial" w:cs="Arial"/>
          <w:b/>
          <w:color w:val="000000" w:themeColor="text1"/>
        </w:rPr>
      </w:pPr>
      <w:r w:rsidRPr="00BA62F1">
        <w:rPr>
          <w:rFonts w:ascii="Arial" w:hAnsi="Arial" w:cs="Arial"/>
          <w:b/>
          <w:color w:val="000000" w:themeColor="text1"/>
        </w:rPr>
        <w:t>Articulo</w:t>
      </w:r>
      <w:r w:rsidR="00AF0402">
        <w:rPr>
          <w:rFonts w:ascii="Arial" w:hAnsi="Arial" w:cs="Arial"/>
          <w:b/>
          <w:color w:val="000000" w:themeColor="text1"/>
        </w:rPr>
        <w:t xml:space="preserve"> </w:t>
      </w:r>
      <w:r w:rsidRPr="00BA62F1">
        <w:rPr>
          <w:rFonts w:ascii="Arial" w:hAnsi="Arial" w:cs="Arial"/>
          <w:b/>
          <w:color w:val="000000" w:themeColor="text1"/>
        </w:rPr>
        <w:t>5.-</w:t>
      </w:r>
      <w:r w:rsidR="00FF4DF5">
        <w:rPr>
          <w:rFonts w:ascii="Arial" w:hAnsi="Arial" w:cs="Arial"/>
          <w:b/>
          <w:color w:val="000000" w:themeColor="text1"/>
        </w:rPr>
        <w:t xml:space="preserve"> D</w:t>
      </w:r>
      <w:r w:rsidR="00AF0402">
        <w:rPr>
          <w:rFonts w:ascii="Arial" w:hAnsi="Arial" w:cs="Arial"/>
          <w:b/>
          <w:color w:val="000000" w:themeColor="text1"/>
        </w:rPr>
        <w:t>uració</w:t>
      </w:r>
      <w:r w:rsidR="00BA62F1" w:rsidRPr="00BA62F1">
        <w:rPr>
          <w:rFonts w:ascii="Arial" w:hAnsi="Arial" w:cs="Arial"/>
          <w:b/>
          <w:color w:val="000000" w:themeColor="text1"/>
        </w:rPr>
        <w:t>n.</w:t>
      </w:r>
    </w:p>
    <w:p w:rsidR="00811047" w:rsidRPr="00BA62F1" w:rsidRDefault="00AF0402" w:rsidP="00FF4DF5">
      <w:pPr>
        <w:ind w:left="567"/>
        <w:jc w:val="both"/>
        <w:rPr>
          <w:rFonts w:ascii="Arial" w:hAnsi="Arial" w:cs="Arial"/>
          <w:color w:val="000000" w:themeColor="text1"/>
        </w:rPr>
      </w:pPr>
      <w:r>
        <w:rPr>
          <w:rFonts w:ascii="Arial" w:hAnsi="Arial" w:cs="Arial"/>
          <w:color w:val="000000" w:themeColor="text1"/>
        </w:rPr>
        <w:t>Curso escolar 2012-2013</w:t>
      </w:r>
      <w:r w:rsidR="0044029C">
        <w:rPr>
          <w:rFonts w:ascii="Arial" w:hAnsi="Arial" w:cs="Arial"/>
          <w:color w:val="000000" w:themeColor="text1"/>
        </w:rPr>
        <w:t>.</w:t>
      </w:r>
    </w:p>
    <w:p w:rsidR="00AF0402" w:rsidRPr="00BA62F1" w:rsidRDefault="00AF0402" w:rsidP="00AF0402">
      <w:pPr>
        <w:jc w:val="both"/>
        <w:rPr>
          <w:rFonts w:ascii="Arial" w:hAnsi="Arial" w:cs="Arial"/>
          <w:color w:val="000000" w:themeColor="text1"/>
        </w:rPr>
      </w:pPr>
      <w:r w:rsidRPr="00FF4DF5">
        <w:rPr>
          <w:rFonts w:ascii="Arial" w:hAnsi="Arial" w:cs="Arial"/>
          <w:b/>
          <w:caps/>
          <w:color w:val="000000" w:themeColor="text1"/>
        </w:rPr>
        <w:t xml:space="preserve">Capitulo </w:t>
      </w:r>
      <w:r w:rsidR="00DF5E9C">
        <w:rPr>
          <w:rFonts w:ascii="Arial" w:hAnsi="Arial" w:cs="Arial"/>
          <w:b/>
          <w:caps/>
          <w:color w:val="000000" w:themeColor="text1"/>
        </w:rPr>
        <w:t>II</w:t>
      </w:r>
      <w:r>
        <w:rPr>
          <w:rFonts w:ascii="Arial" w:hAnsi="Arial" w:cs="Arial"/>
          <w:b/>
          <w:caps/>
          <w:color w:val="000000" w:themeColor="text1"/>
        </w:rPr>
        <w:t xml:space="preserve">: </w:t>
      </w:r>
      <w:r w:rsidRPr="00FE70C2">
        <w:rPr>
          <w:rFonts w:ascii="Arial" w:hAnsi="Arial" w:cs="Arial"/>
          <w:b/>
          <w:color w:val="000000" w:themeColor="text1"/>
          <w:u w:val="single"/>
        </w:rPr>
        <w:t>Personas asociadas, admisión, derechos y obligaciones</w:t>
      </w:r>
      <w:r>
        <w:rPr>
          <w:rFonts w:ascii="Arial" w:hAnsi="Arial" w:cs="Arial"/>
          <w:b/>
          <w:color w:val="000000" w:themeColor="text1"/>
        </w:rPr>
        <w:t>.</w:t>
      </w:r>
    </w:p>
    <w:p w:rsidR="00811047" w:rsidRPr="00BA62F1" w:rsidRDefault="00FF4DF5" w:rsidP="00AF0402">
      <w:pPr>
        <w:ind w:left="567"/>
        <w:jc w:val="both"/>
        <w:rPr>
          <w:rFonts w:ascii="Arial" w:hAnsi="Arial" w:cs="Arial"/>
          <w:b/>
          <w:color w:val="000000" w:themeColor="text1"/>
        </w:rPr>
      </w:pPr>
      <w:r>
        <w:rPr>
          <w:rFonts w:ascii="Arial" w:hAnsi="Arial" w:cs="Arial"/>
          <w:b/>
          <w:color w:val="000000" w:themeColor="text1"/>
        </w:rPr>
        <w:t>Articulo</w:t>
      </w:r>
      <w:r w:rsidR="00AF0402">
        <w:rPr>
          <w:rFonts w:ascii="Arial" w:hAnsi="Arial" w:cs="Arial"/>
          <w:b/>
          <w:color w:val="000000" w:themeColor="text1"/>
        </w:rPr>
        <w:t xml:space="preserve"> </w:t>
      </w:r>
      <w:r>
        <w:rPr>
          <w:rFonts w:ascii="Arial" w:hAnsi="Arial" w:cs="Arial"/>
          <w:b/>
          <w:color w:val="000000" w:themeColor="text1"/>
        </w:rPr>
        <w:t>6.- P</w:t>
      </w:r>
      <w:r w:rsidR="00811047" w:rsidRPr="00BA62F1">
        <w:rPr>
          <w:rFonts w:ascii="Arial" w:hAnsi="Arial" w:cs="Arial"/>
          <w:b/>
          <w:color w:val="000000" w:themeColor="text1"/>
        </w:rPr>
        <w:t xml:space="preserve">ersonas </w:t>
      </w:r>
      <w:r w:rsidR="00AF0402">
        <w:rPr>
          <w:rFonts w:ascii="Arial" w:hAnsi="Arial" w:cs="Arial"/>
          <w:b/>
          <w:color w:val="000000" w:themeColor="text1"/>
        </w:rPr>
        <w:t>asociadas.</w:t>
      </w:r>
    </w:p>
    <w:p w:rsidR="00811047" w:rsidRPr="00BA62F1" w:rsidRDefault="00DA23E8" w:rsidP="00AF0402">
      <w:pPr>
        <w:ind w:left="567"/>
        <w:jc w:val="both"/>
        <w:rPr>
          <w:rFonts w:ascii="Arial" w:hAnsi="Arial" w:cs="Arial"/>
          <w:color w:val="000000" w:themeColor="text1"/>
        </w:rPr>
      </w:pPr>
      <w:r>
        <w:rPr>
          <w:rFonts w:ascii="Arial" w:hAnsi="Arial" w:cs="Arial"/>
          <w:color w:val="000000" w:themeColor="text1"/>
        </w:rPr>
        <w:t xml:space="preserve">Quince </w:t>
      </w:r>
      <w:r w:rsidR="00811047" w:rsidRPr="00BA62F1">
        <w:rPr>
          <w:rFonts w:ascii="Arial" w:hAnsi="Arial" w:cs="Arial"/>
          <w:color w:val="000000" w:themeColor="text1"/>
        </w:rPr>
        <w:t xml:space="preserve">alumnos de cuarto de la </w:t>
      </w:r>
      <w:r>
        <w:rPr>
          <w:rFonts w:ascii="Arial" w:hAnsi="Arial" w:cs="Arial"/>
          <w:color w:val="000000" w:themeColor="text1"/>
        </w:rPr>
        <w:t>ESO del Colegio ACEIMAR Asturias</w:t>
      </w:r>
      <w:r w:rsidR="00811047" w:rsidRPr="00BA62F1">
        <w:rPr>
          <w:rFonts w:ascii="Arial" w:hAnsi="Arial" w:cs="Arial"/>
          <w:color w:val="000000" w:themeColor="text1"/>
        </w:rPr>
        <w:t>.</w:t>
      </w:r>
    </w:p>
    <w:p w:rsidR="00811047" w:rsidRPr="00BA62F1" w:rsidRDefault="00FF4DF5" w:rsidP="00AF0402">
      <w:pPr>
        <w:ind w:left="567"/>
        <w:jc w:val="both"/>
        <w:rPr>
          <w:rFonts w:ascii="Arial" w:hAnsi="Arial" w:cs="Arial"/>
          <w:b/>
          <w:color w:val="000000" w:themeColor="text1"/>
        </w:rPr>
      </w:pPr>
      <w:r>
        <w:rPr>
          <w:rFonts w:ascii="Arial" w:hAnsi="Arial" w:cs="Arial"/>
          <w:b/>
          <w:color w:val="000000" w:themeColor="text1"/>
        </w:rPr>
        <w:t>Articulo 7.- A</w:t>
      </w:r>
      <w:r w:rsidR="00DA23E8">
        <w:rPr>
          <w:rFonts w:ascii="Arial" w:hAnsi="Arial" w:cs="Arial"/>
          <w:b/>
          <w:color w:val="000000" w:themeColor="text1"/>
        </w:rPr>
        <w:t>dmisió</w:t>
      </w:r>
      <w:r w:rsidR="00811047" w:rsidRPr="00BA62F1">
        <w:rPr>
          <w:rFonts w:ascii="Arial" w:hAnsi="Arial" w:cs="Arial"/>
          <w:b/>
          <w:color w:val="000000" w:themeColor="text1"/>
        </w:rPr>
        <w:t>n y adquisición d</w:t>
      </w:r>
      <w:r w:rsidR="00DA23E8">
        <w:rPr>
          <w:rFonts w:ascii="Arial" w:hAnsi="Arial" w:cs="Arial"/>
          <w:b/>
          <w:color w:val="000000" w:themeColor="text1"/>
        </w:rPr>
        <w:t>e la condición de socio de la cooperativa.</w:t>
      </w:r>
    </w:p>
    <w:p w:rsidR="00DA23E8" w:rsidRDefault="00DA23E8" w:rsidP="00AF0402">
      <w:pPr>
        <w:ind w:left="567"/>
        <w:jc w:val="both"/>
        <w:rPr>
          <w:rFonts w:ascii="Arial" w:hAnsi="Arial" w:cs="Arial"/>
          <w:color w:val="000000" w:themeColor="text1"/>
        </w:rPr>
      </w:pPr>
      <w:r>
        <w:rPr>
          <w:rFonts w:ascii="Arial" w:hAnsi="Arial" w:cs="Arial"/>
          <w:color w:val="000000" w:themeColor="text1"/>
        </w:rPr>
        <w:t>Cada miembro debe aportar un capital de 10 € que servirá de fuente de financiación a la cooperativa.</w:t>
      </w:r>
    </w:p>
    <w:p w:rsidR="00811047" w:rsidRPr="00BA62F1" w:rsidRDefault="00811047" w:rsidP="00AF0402">
      <w:pPr>
        <w:ind w:left="567"/>
        <w:jc w:val="both"/>
        <w:rPr>
          <w:rFonts w:ascii="Arial" w:hAnsi="Arial" w:cs="Arial"/>
          <w:color w:val="000000" w:themeColor="text1"/>
        </w:rPr>
      </w:pPr>
      <w:r w:rsidRPr="00BA62F1">
        <w:rPr>
          <w:rFonts w:ascii="Arial" w:hAnsi="Arial" w:cs="Arial"/>
          <w:color w:val="000000" w:themeColor="text1"/>
        </w:rPr>
        <w:t>En el caso de que entrara un alumno nuevo formaría parte de la cooperativa</w:t>
      </w:r>
      <w:r w:rsidR="00DA23E8">
        <w:rPr>
          <w:rFonts w:ascii="Arial" w:hAnsi="Arial" w:cs="Arial"/>
          <w:color w:val="000000" w:themeColor="text1"/>
        </w:rPr>
        <w:t>, previa aportación de dicho capital.</w:t>
      </w:r>
    </w:p>
    <w:p w:rsidR="00811047" w:rsidRPr="00BA62F1" w:rsidRDefault="00FF4DF5" w:rsidP="00AF0402">
      <w:pPr>
        <w:ind w:left="567"/>
        <w:jc w:val="both"/>
        <w:rPr>
          <w:rFonts w:ascii="Arial" w:hAnsi="Arial" w:cs="Arial"/>
          <w:b/>
          <w:color w:val="000000" w:themeColor="text1"/>
        </w:rPr>
      </w:pPr>
      <w:r>
        <w:rPr>
          <w:rFonts w:ascii="Arial" w:hAnsi="Arial" w:cs="Arial"/>
          <w:b/>
          <w:color w:val="000000" w:themeColor="text1"/>
        </w:rPr>
        <w:t>Articulo</w:t>
      </w:r>
      <w:r w:rsidR="00DA23E8">
        <w:rPr>
          <w:rFonts w:ascii="Arial" w:hAnsi="Arial" w:cs="Arial"/>
          <w:b/>
          <w:color w:val="000000" w:themeColor="text1"/>
        </w:rPr>
        <w:t xml:space="preserve"> </w:t>
      </w:r>
      <w:r>
        <w:rPr>
          <w:rFonts w:ascii="Arial" w:hAnsi="Arial" w:cs="Arial"/>
          <w:b/>
          <w:color w:val="000000" w:themeColor="text1"/>
        </w:rPr>
        <w:t>8.- D</w:t>
      </w:r>
      <w:r w:rsidR="00811047" w:rsidRPr="00BA62F1">
        <w:rPr>
          <w:rFonts w:ascii="Arial" w:hAnsi="Arial" w:cs="Arial"/>
          <w:b/>
          <w:color w:val="000000" w:themeColor="text1"/>
        </w:rPr>
        <w:t>erechos de las personas socias.</w:t>
      </w:r>
    </w:p>
    <w:p w:rsidR="00FF4DF5" w:rsidRPr="00DA23E8" w:rsidRDefault="00811047" w:rsidP="00DA23E8">
      <w:pPr>
        <w:ind w:left="567"/>
        <w:jc w:val="both"/>
        <w:rPr>
          <w:rFonts w:ascii="Arial" w:hAnsi="Arial" w:cs="Arial"/>
          <w:color w:val="000000" w:themeColor="text1"/>
        </w:rPr>
      </w:pPr>
      <w:r w:rsidRPr="00DA23E8">
        <w:rPr>
          <w:rFonts w:ascii="Arial" w:hAnsi="Arial" w:cs="Arial"/>
          <w:color w:val="000000" w:themeColor="text1"/>
        </w:rPr>
        <w:t xml:space="preserve">Las personas socias </w:t>
      </w:r>
      <w:r w:rsidR="00DA23E8">
        <w:rPr>
          <w:rFonts w:ascii="Arial" w:hAnsi="Arial" w:cs="Arial"/>
          <w:color w:val="000000" w:themeColor="text1"/>
        </w:rPr>
        <w:t>tendrán los siguientes derechos:</w:t>
      </w:r>
    </w:p>
    <w:p w:rsidR="00811047" w:rsidRPr="00821272" w:rsidRDefault="00811047" w:rsidP="00DA23E8">
      <w:pPr>
        <w:pStyle w:val="Prrafodelista"/>
        <w:numPr>
          <w:ilvl w:val="0"/>
          <w:numId w:val="7"/>
        </w:numPr>
        <w:ind w:left="851" w:hanging="284"/>
        <w:jc w:val="both"/>
        <w:rPr>
          <w:rFonts w:ascii="Arial" w:hAnsi="Arial" w:cs="Arial"/>
          <w:color w:val="000000" w:themeColor="text1"/>
        </w:rPr>
      </w:pPr>
      <w:r w:rsidRPr="00821272">
        <w:rPr>
          <w:rFonts w:ascii="Arial" w:hAnsi="Arial" w:cs="Arial"/>
          <w:color w:val="000000" w:themeColor="text1"/>
        </w:rPr>
        <w:t>Participar en la actividad económica y social de la cooperativa sin ninguna discriminación y en los términos establecidos en estos estatutos sociales.</w:t>
      </w:r>
    </w:p>
    <w:p w:rsidR="00811047" w:rsidRPr="00821272" w:rsidRDefault="00811047" w:rsidP="00DA23E8">
      <w:pPr>
        <w:pStyle w:val="Prrafodelista"/>
        <w:numPr>
          <w:ilvl w:val="0"/>
          <w:numId w:val="7"/>
        </w:numPr>
        <w:ind w:left="851" w:hanging="284"/>
        <w:jc w:val="both"/>
        <w:rPr>
          <w:rFonts w:ascii="Arial" w:hAnsi="Arial" w:cs="Arial"/>
          <w:color w:val="000000" w:themeColor="text1"/>
        </w:rPr>
      </w:pPr>
      <w:r w:rsidRPr="00821272">
        <w:rPr>
          <w:rFonts w:ascii="Arial" w:hAnsi="Arial" w:cs="Arial"/>
          <w:color w:val="000000" w:themeColor="text1"/>
        </w:rPr>
        <w:t>Asistir y participar con voz y voto en la adopción de acuerdos de la asamblea general y de los demás órganos sociales de los que formen parte.</w:t>
      </w:r>
    </w:p>
    <w:p w:rsidR="00811047" w:rsidRPr="00821272" w:rsidRDefault="00811047" w:rsidP="00DA23E8">
      <w:pPr>
        <w:pStyle w:val="Prrafodelista"/>
        <w:numPr>
          <w:ilvl w:val="0"/>
          <w:numId w:val="7"/>
        </w:numPr>
        <w:ind w:left="851" w:hanging="284"/>
        <w:jc w:val="both"/>
        <w:rPr>
          <w:rFonts w:ascii="Arial" w:hAnsi="Arial" w:cs="Arial"/>
          <w:color w:val="000000" w:themeColor="text1"/>
        </w:rPr>
      </w:pPr>
      <w:r w:rsidRPr="00821272">
        <w:rPr>
          <w:rFonts w:ascii="Arial" w:hAnsi="Arial" w:cs="Arial"/>
          <w:color w:val="000000" w:themeColor="text1"/>
        </w:rPr>
        <w:t>Participar en las actividades de forma</w:t>
      </w:r>
      <w:r w:rsidR="00B64447">
        <w:rPr>
          <w:rFonts w:ascii="Arial" w:hAnsi="Arial" w:cs="Arial"/>
          <w:color w:val="000000" w:themeColor="text1"/>
        </w:rPr>
        <w:t>ción y cooperación empresarial.</w:t>
      </w:r>
    </w:p>
    <w:p w:rsidR="00811047" w:rsidRPr="00821272" w:rsidRDefault="00811047" w:rsidP="00B64447">
      <w:pPr>
        <w:pStyle w:val="Prrafodelista"/>
        <w:numPr>
          <w:ilvl w:val="0"/>
          <w:numId w:val="7"/>
        </w:numPr>
        <w:ind w:left="851" w:hanging="284"/>
        <w:jc w:val="both"/>
        <w:rPr>
          <w:rFonts w:ascii="Arial" w:hAnsi="Arial" w:cs="Arial"/>
          <w:color w:val="000000" w:themeColor="text1"/>
        </w:rPr>
      </w:pPr>
      <w:r w:rsidRPr="00821272">
        <w:rPr>
          <w:rFonts w:ascii="Arial" w:hAnsi="Arial" w:cs="Arial"/>
          <w:color w:val="000000" w:themeColor="text1"/>
        </w:rPr>
        <w:t>Percibir el importe de la liquidación correspondiente a su aportación en los  supuestos y términos legalmente conocidos.</w:t>
      </w:r>
    </w:p>
    <w:p w:rsidR="00811047" w:rsidRPr="00BA62F1" w:rsidRDefault="00811047" w:rsidP="00BA62F1">
      <w:pPr>
        <w:pStyle w:val="Prrafodelista"/>
        <w:jc w:val="both"/>
        <w:rPr>
          <w:rFonts w:ascii="Arial" w:hAnsi="Arial" w:cs="Arial"/>
          <w:color w:val="000000" w:themeColor="text1"/>
        </w:rPr>
      </w:pPr>
      <w:r w:rsidRPr="00BA62F1">
        <w:rPr>
          <w:rFonts w:ascii="Arial" w:hAnsi="Arial" w:cs="Arial"/>
          <w:color w:val="000000" w:themeColor="text1"/>
        </w:rPr>
        <w:t xml:space="preserve">     </w:t>
      </w:r>
    </w:p>
    <w:p w:rsidR="00811047" w:rsidRPr="00BA62F1" w:rsidRDefault="00811047" w:rsidP="00DF5E9C">
      <w:pPr>
        <w:ind w:left="567"/>
        <w:jc w:val="both"/>
        <w:rPr>
          <w:rFonts w:ascii="Arial" w:hAnsi="Arial" w:cs="Arial"/>
          <w:b/>
          <w:color w:val="000000" w:themeColor="text1"/>
        </w:rPr>
      </w:pPr>
      <w:r w:rsidRPr="00BA62F1">
        <w:rPr>
          <w:rFonts w:ascii="Arial" w:hAnsi="Arial" w:cs="Arial"/>
          <w:b/>
          <w:color w:val="000000" w:themeColor="text1"/>
        </w:rPr>
        <w:lastRenderedPageBreak/>
        <w:t>Articulo 9.- Obligaciones de las personas socias.</w:t>
      </w:r>
    </w:p>
    <w:p w:rsidR="00811047" w:rsidRPr="00DF5E9C" w:rsidRDefault="00811047" w:rsidP="00DF5E9C">
      <w:pPr>
        <w:ind w:left="567"/>
        <w:jc w:val="both"/>
        <w:rPr>
          <w:rFonts w:ascii="Arial" w:hAnsi="Arial" w:cs="Arial"/>
          <w:color w:val="000000" w:themeColor="text1"/>
        </w:rPr>
      </w:pPr>
      <w:r w:rsidRPr="00DF5E9C">
        <w:rPr>
          <w:rFonts w:ascii="Arial" w:hAnsi="Arial" w:cs="Arial"/>
          <w:color w:val="000000" w:themeColor="text1"/>
        </w:rPr>
        <w:t>La</w:t>
      </w:r>
      <w:r w:rsidR="00DF5E9C">
        <w:rPr>
          <w:rFonts w:ascii="Arial" w:hAnsi="Arial" w:cs="Arial"/>
          <w:color w:val="000000" w:themeColor="text1"/>
        </w:rPr>
        <w:t>s</w:t>
      </w:r>
      <w:r w:rsidRPr="00DF5E9C">
        <w:rPr>
          <w:rFonts w:ascii="Arial" w:hAnsi="Arial" w:cs="Arial"/>
          <w:color w:val="000000" w:themeColor="text1"/>
        </w:rPr>
        <w:t xml:space="preserve"> persona</w:t>
      </w:r>
      <w:r w:rsidR="00DF5E9C">
        <w:rPr>
          <w:rFonts w:ascii="Arial" w:hAnsi="Arial" w:cs="Arial"/>
          <w:color w:val="000000" w:themeColor="text1"/>
        </w:rPr>
        <w:t>s</w:t>
      </w:r>
      <w:r w:rsidRPr="00DF5E9C">
        <w:rPr>
          <w:rFonts w:ascii="Arial" w:hAnsi="Arial" w:cs="Arial"/>
          <w:color w:val="000000" w:themeColor="text1"/>
        </w:rPr>
        <w:t xml:space="preserve"> socia</w:t>
      </w:r>
      <w:r w:rsidR="00DF5E9C">
        <w:rPr>
          <w:rFonts w:ascii="Arial" w:hAnsi="Arial" w:cs="Arial"/>
          <w:color w:val="000000" w:themeColor="text1"/>
        </w:rPr>
        <w:t>s</w:t>
      </w:r>
      <w:r w:rsidRPr="00DF5E9C">
        <w:rPr>
          <w:rFonts w:ascii="Arial" w:hAnsi="Arial" w:cs="Arial"/>
          <w:color w:val="000000" w:themeColor="text1"/>
        </w:rPr>
        <w:t xml:space="preserve"> tendrá las siguientes obligaciones:</w:t>
      </w:r>
    </w:p>
    <w:p w:rsidR="00811047" w:rsidRPr="00821272" w:rsidRDefault="00811047" w:rsidP="00DF5E9C">
      <w:pPr>
        <w:pStyle w:val="Prrafodelista"/>
        <w:numPr>
          <w:ilvl w:val="2"/>
          <w:numId w:val="9"/>
        </w:numPr>
        <w:ind w:left="851" w:hanging="284"/>
        <w:jc w:val="both"/>
        <w:rPr>
          <w:rFonts w:ascii="Arial" w:hAnsi="Arial" w:cs="Arial"/>
          <w:color w:val="000000" w:themeColor="text1"/>
        </w:rPr>
      </w:pPr>
      <w:r w:rsidRPr="00821272">
        <w:rPr>
          <w:rFonts w:ascii="Arial" w:hAnsi="Arial" w:cs="Arial"/>
          <w:color w:val="000000" w:themeColor="text1"/>
        </w:rPr>
        <w:t>Cumplir lo establecido en estos estatutos, el reglamento de régimen interior y los acuerdos válidamente adoptados por los órganos sociales de la cooperativa.</w:t>
      </w:r>
    </w:p>
    <w:p w:rsidR="00811047" w:rsidRPr="00821272" w:rsidRDefault="00811047" w:rsidP="00DF5E9C">
      <w:pPr>
        <w:pStyle w:val="Prrafodelista"/>
        <w:numPr>
          <w:ilvl w:val="2"/>
          <w:numId w:val="9"/>
        </w:numPr>
        <w:ind w:left="851" w:hanging="284"/>
        <w:jc w:val="both"/>
        <w:rPr>
          <w:rFonts w:ascii="Arial" w:hAnsi="Arial" w:cs="Arial"/>
          <w:color w:val="000000" w:themeColor="text1"/>
        </w:rPr>
      </w:pPr>
      <w:r w:rsidRPr="00821272">
        <w:rPr>
          <w:rFonts w:ascii="Arial" w:hAnsi="Arial" w:cs="Arial"/>
          <w:color w:val="000000" w:themeColor="text1"/>
        </w:rPr>
        <w:t xml:space="preserve">Participar en la actividad cooperativa que desarrolla la entidad para el cumplimiento de su fin social, en la forma establecida en </w:t>
      </w:r>
      <w:r w:rsidRPr="00DF5E9C">
        <w:rPr>
          <w:rFonts w:ascii="Arial" w:hAnsi="Arial" w:cs="Arial"/>
          <w:color w:val="000000" w:themeColor="text1"/>
        </w:rPr>
        <w:t>estos</w:t>
      </w:r>
      <w:r w:rsidRPr="00821272">
        <w:rPr>
          <w:rFonts w:ascii="Arial" w:hAnsi="Arial" w:cs="Arial"/>
          <w:color w:val="000000" w:themeColor="text1"/>
        </w:rPr>
        <w:t xml:space="preserve"> est</w:t>
      </w:r>
      <w:r w:rsidR="00FE70C2">
        <w:rPr>
          <w:rFonts w:ascii="Arial" w:hAnsi="Arial" w:cs="Arial"/>
          <w:color w:val="000000" w:themeColor="text1"/>
        </w:rPr>
        <w:t>atutos.</w:t>
      </w:r>
    </w:p>
    <w:p w:rsidR="00811047" w:rsidRPr="00821272" w:rsidRDefault="00811047" w:rsidP="00DF5E9C">
      <w:pPr>
        <w:pStyle w:val="Prrafodelista"/>
        <w:numPr>
          <w:ilvl w:val="2"/>
          <w:numId w:val="9"/>
        </w:numPr>
        <w:ind w:left="851" w:hanging="284"/>
        <w:jc w:val="both"/>
        <w:rPr>
          <w:rFonts w:ascii="Arial" w:hAnsi="Arial" w:cs="Arial"/>
          <w:color w:val="000000" w:themeColor="text1"/>
        </w:rPr>
      </w:pPr>
      <w:r w:rsidRPr="00821272">
        <w:rPr>
          <w:rFonts w:ascii="Arial" w:hAnsi="Arial" w:cs="Arial"/>
          <w:color w:val="000000" w:themeColor="text1"/>
        </w:rPr>
        <w:t>Aceptar los cargos sociales para los que fuese elegido, salvo causa justificada que impida su ejercicio.</w:t>
      </w:r>
    </w:p>
    <w:p w:rsidR="00811047" w:rsidRDefault="00811047" w:rsidP="00DF5E9C">
      <w:pPr>
        <w:pStyle w:val="Prrafodelista"/>
        <w:numPr>
          <w:ilvl w:val="2"/>
          <w:numId w:val="9"/>
        </w:numPr>
        <w:ind w:left="851" w:hanging="284"/>
        <w:jc w:val="both"/>
        <w:rPr>
          <w:rFonts w:ascii="Arial" w:hAnsi="Arial" w:cs="Arial"/>
          <w:color w:val="000000" w:themeColor="text1"/>
        </w:rPr>
      </w:pPr>
      <w:r w:rsidRPr="00821272">
        <w:rPr>
          <w:rFonts w:ascii="Arial" w:hAnsi="Arial" w:cs="Arial"/>
          <w:color w:val="000000" w:themeColor="text1"/>
        </w:rPr>
        <w:t>Cumplir con el resto de obligaciones legal o estatutariamente establecidas.</w:t>
      </w:r>
    </w:p>
    <w:p w:rsidR="00DF5E9C" w:rsidRPr="00821272" w:rsidRDefault="00DF5E9C" w:rsidP="00DF5E9C">
      <w:pPr>
        <w:pStyle w:val="Prrafodelista"/>
        <w:ind w:left="851"/>
        <w:jc w:val="both"/>
        <w:rPr>
          <w:rFonts w:ascii="Arial" w:hAnsi="Arial" w:cs="Arial"/>
          <w:color w:val="000000" w:themeColor="text1"/>
        </w:rPr>
      </w:pPr>
    </w:p>
    <w:p w:rsidR="00DF5E9C" w:rsidRDefault="00811047" w:rsidP="00DF5E9C">
      <w:pPr>
        <w:jc w:val="both"/>
        <w:rPr>
          <w:rFonts w:ascii="Arial" w:hAnsi="Arial" w:cs="Arial"/>
          <w:b/>
          <w:caps/>
          <w:color w:val="000000" w:themeColor="text1"/>
        </w:rPr>
      </w:pPr>
      <w:r w:rsidRPr="00DF5E9C">
        <w:rPr>
          <w:rFonts w:ascii="Arial" w:hAnsi="Arial" w:cs="Arial"/>
          <w:b/>
          <w:caps/>
          <w:color w:val="000000" w:themeColor="text1"/>
        </w:rPr>
        <w:t>CAPITULO I</w:t>
      </w:r>
      <w:r w:rsidR="00DF5E9C">
        <w:rPr>
          <w:rFonts w:ascii="Arial" w:hAnsi="Arial" w:cs="Arial"/>
          <w:b/>
          <w:caps/>
          <w:color w:val="000000" w:themeColor="text1"/>
        </w:rPr>
        <w:t xml:space="preserve">II: </w:t>
      </w:r>
      <w:r w:rsidR="00DF5E9C" w:rsidRPr="00FE70C2">
        <w:rPr>
          <w:rFonts w:ascii="Arial" w:hAnsi="Arial" w:cs="Arial"/>
          <w:b/>
          <w:color w:val="000000" w:themeColor="text1"/>
          <w:u w:val="single"/>
        </w:rPr>
        <w:t>Representación y gestión de la cooperativa</w:t>
      </w:r>
      <w:r w:rsidR="00DF5E9C">
        <w:rPr>
          <w:rFonts w:ascii="Arial" w:hAnsi="Arial" w:cs="Arial"/>
          <w:b/>
          <w:caps/>
          <w:color w:val="000000" w:themeColor="text1"/>
        </w:rPr>
        <w:t>.</w:t>
      </w:r>
    </w:p>
    <w:p w:rsidR="00431ECE" w:rsidRPr="00DF5E9C" w:rsidRDefault="00DF5E9C" w:rsidP="00DF5E9C">
      <w:pPr>
        <w:ind w:left="567"/>
        <w:jc w:val="both"/>
        <w:rPr>
          <w:rFonts w:ascii="Arial" w:hAnsi="Arial" w:cs="Arial"/>
          <w:b/>
          <w:color w:val="000000" w:themeColor="text1"/>
        </w:rPr>
      </w:pPr>
      <w:r>
        <w:rPr>
          <w:rFonts w:ascii="Arial" w:hAnsi="Arial" w:cs="Arial"/>
          <w:b/>
          <w:color w:val="000000" w:themeColor="text1"/>
        </w:rPr>
        <w:t>Articulo 10.-</w:t>
      </w:r>
      <w:r w:rsidR="00811047" w:rsidRPr="00DF5E9C">
        <w:rPr>
          <w:rFonts w:ascii="Arial" w:hAnsi="Arial" w:cs="Arial"/>
          <w:b/>
          <w:color w:val="000000" w:themeColor="text1"/>
        </w:rPr>
        <w:t xml:space="preserve"> Órganos Sociales.</w:t>
      </w:r>
    </w:p>
    <w:p w:rsidR="00DF5E9C" w:rsidRDefault="00811047" w:rsidP="00DF5E9C">
      <w:pPr>
        <w:ind w:left="567"/>
        <w:jc w:val="both"/>
        <w:rPr>
          <w:rFonts w:ascii="Arial" w:hAnsi="Arial" w:cs="Arial"/>
          <w:color w:val="000000" w:themeColor="text1"/>
        </w:rPr>
      </w:pPr>
      <w:r w:rsidRPr="00DF5E9C">
        <w:rPr>
          <w:rFonts w:ascii="Arial" w:hAnsi="Arial" w:cs="Arial"/>
          <w:color w:val="000000" w:themeColor="text1"/>
        </w:rPr>
        <w:t xml:space="preserve">Los órganos preceptivos de las sociedades cooperativas para su dirección y administración son la Asamblea General y el </w:t>
      </w:r>
      <w:r w:rsidR="00FE70C2">
        <w:rPr>
          <w:rFonts w:ascii="Arial" w:hAnsi="Arial" w:cs="Arial"/>
          <w:color w:val="000000" w:themeColor="text1"/>
        </w:rPr>
        <w:t>Consejo rector</w:t>
      </w:r>
      <w:r w:rsidR="00DF5E9C">
        <w:rPr>
          <w:rFonts w:ascii="Arial" w:hAnsi="Arial" w:cs="Arial"/>
          <w:color w:val="000000" w:themeColor="text1"/>
        </w:rPr>
        <w:t>.</w:t>
      </w:r>
    </w:p>
    <w:p w:rsidR="00811047" w:rsidRPr="00DF5E9C" w:rsidRDefault="00DF5E9C" w:rsidP="00DF5E9C">
      <w:pPr>
        <w:ind w:left="567"/>
        <w:jc w:val="both"/>
        <w:rPr>
          <w:rFonts w:ascii="Arial" w:hAnsi="Arial" w:cs="Arial"/>
          <w:color w:val="000000" w:themeColor="text1"/>
        </w:rPr>
      </w:pPr>
      <w:r>
        <w:rPr>
          <w:rFonts w:ascii="Arial" w:hAnsi="Arial" w:cs="Arial"/>
          <w:b/>
        </w:rPr>
        <w:t>Articulo 11.-</w:t>
      </w:r>
      <w:r w:rsidR="005C2A5E">
        <w:rPr>
          <w:rFonts w:ascii="Arial" w:hAnsi="Arial" w:cs="Arial"/>
          <w:b/>
        </w:rPr>
        <w:t xml:space="preserve"> </w:t>
      </w:r>
      <w:r w:rsidR="00811047" w:rsidRPr="00BA62F1">
        <w:rPr>
          <w:rFonts w:ascii="Arial" w:hAnsi="Arial" w:cs="Arial"/>
          <w:b/>
        </w:rPr>
        <w:t>Asamblea General. Concepto y clases</w:t>
      </w:r>
      <w:r>
        <w:rPr>
          <w:rFonts w:ascii="Arial" w:hAnsi="Arial" w:cs="Arial"/>
          <w:b/>
        </w:rPr>
        <w:t>.</w:t>
      </w:r>
    </w:p>
    <w:p w:rsidR="00DF5E9C" w:rsidRDefault="00811047" w:rsidP="00DF5E9C">
      <w:pPr>
        <w:ind w:left="567"/>
        <w:jc w:val="both"/>
        <w:rPr>
          <w:rFonts w:ascii="Arial" w:hAnsi="Arial" w:cs="Arial"/>
          <w:color w:val="000000" w:themeColor="text1"/>
        </w:rPr>
      </w:pPr>
      <w:r w:rsidRPr="00DF5E9C">
        <w:rPr>
          <w:rFonts w:ascii="Arial" w:hAnsi="Arial" w:cs="Arial"/>
          <w:color w:val="000000" w:themeColor="text1"/>
        </w:rPr>
        <w:t>La Asamblea General, constituida por las personas socias de la cooperativa, es el órgano supremo de expresión de la voluntad social en las materias cuyo conocimiento le atribuye la Ley de Socied</w:t>
      </w:r>
      <w:r w:rsidR="00DF5E9C">
        <w:rPr>
          <w:rFonts w:ascii="Arial" w:hAnsi="Arial" w:cs="Arial"/>
          <w:color w:val="000000" w:themeColor="text1"/>
        </w:rPr>
        <w:t>ades Cooperativas y estos estatuto</w:t>
      </w:r>
      <w:r w:rsidRPr="00DF5E9C">
        <w:rPr>
          <w:rFonts w:ascii="Arial" w:hAnsi="Arial" w:cs="Arial"/>
          <w:color w:val="000000" w:themeColor="text1"/>
        </w:rPr>
        <w:t>s.</w:t>
      </w:r>
    </w:p>
    <w:p w:rsidR="00811047" w:rsidRPr="00DF5E9C" w:rsidRDefault="00811047" w:rsidP="00DF5E9C">
      <w:pPr>
        <w:ind w:left="567"/>
        <w:jc w:val="both"/>
        <w:rPr>
          <w:rFonts w:ascii="Arial" w:hAnsi="Arial" w:cs="Arial"/>
          <w:color w:val="000000" w:themeColor="text1"/>
        </w:rPr>
      </w:pPr>
      <w:r w:rsidRPr="00BA62F1">
        <w:rPr>
          <w:rFonts w:ascii="Arial" w:hAnsi="Arial" w:cs="Arial"/>
          <w:b/>
        </w:rPr>
        <w:t>Articulo 12.-</w:t>
      </w:r>
      <w:r w:rsidR="005C2A5E">
        <w:rPr>
          <w:rFonts w:ascii="Arial" w:hAnsi="Arial" w:cs="Arial"/>
          <w:b/>
        </w:rPr>
        <w:t xml:space="preserve"> </w:t>
      </w:r>
      <w:r w:rsidRPr="00BA62F1">
        <w:rPr>
          <w:rFonts w:ascii="Arial" w:hAnsi="Arial" w:cs="Arial"/>
          <w:b/>
        </w:rPr>
        <w:t>Competencias de la Asamblea General</w:t>
      </w:r>
      <w:r w:rsidR="00DF5E9C">
        <w:rPr>
          <w:rFonts w:ascii="Arial" w:hAnsi="Arial" w:cs="Arial"/>
          <w:b/>
        </w:rPr>
        <w:t>.</w:t>
      </w:r>
    </w:p>
    <w:p w:rsidR="00811047" w:rsidRPr="00DF5E9C" w:rsidRDefault="00811047" w:rsidP="00DF5E9C">
      <w:pPr>
        <w:ind w:left="567"/>
        <w:jc w:val="both"/>
        <w:rPr>
          <w:rFonts w:ascii="Arial" w:hAnsi="Arial" w:cs="Arial"/>
          <w:color w:val="000000" w:themeColor="text1"/>
        </w:rPr>
      </w:pPr>
      <w:r w:rsidRPr="00DF5E9C">
        <w:rPr>
          <w:rFonts w:ascii="Arial" w:hAnsi="Arial" w:cs="Arial"/>
          <w:color w:val="000000" w:themeColor="text1"/>
        </w:rPr>
        <w:t>La Asamblea General es competente para conocer los asuntos propios de la actividad de la cooperativa, correspondiente con carácter exclusivo e indelegable la adopción de acuerdos sobre las siguientes materias:</w:t>
      </w:r>
    </w:p>
    <w:p w:rsidR="00811047" w:rsidRPr="00BA62F1" w:rsidRDefault="00811047" w:rsidP="00BA62F1">
      <w:pPr>
        <w:ind w:left="1134"/>
        <w:jc w:val="both"/>
        <w:rPr>
          <w:rFonts w:ascii="Arial" w:hAnsi="Arial" w:cs="Arial"/>
        </w:rPr>
      </w:pPr>
      <w:r w:rsidRPr="00BA62F1">
        <w:rPr>
          <w:rFonts w:ascii="Arial" w:hAnsi="Arial" w:cs="Arial"/>
        </w:rPr>
        <w:t>a) Examen de la gestión social y aprobación, si procede, de las cuentas anuales y demás documentos que exija la normativa contable, así como la aplicación de los resultados positivos o la imputación de de pérdidas, en su caso.</w:t>
      </w:r>
    </w:p>
    <w:p w:rsidR="00811047" w:rsidRPr="00BA62F1" w:rsidRDefault="00811047" w:rsidP="00BA62F1">
      <w:pPr>
        <w:ind w:left="1134"/>
        <w:jc w:val="both"/>
        <w:rPr>
          <w:rFonts w:ascii="Arial" w:hAnsi="Arial" w:cs="Arial"/>
        </w:rPr>
      </w:pPr>
      <w:r w:rsidRPr="00BA62F1">
        <w:rPr>
          <w:rFonts w:ascii="Arial" w:hAnsi="Arial" w:cs="Arial"/>
        </w:rPr>
        <w:t>b) Modificación de los estatutos sociales y la aprobación o modificación del reglamento de régimen interior.</w:t>
      </w:r>
    </w:p>
    <w:p w:rsidR="00811047" w:rsidRPr="00BA62F1" w:rsidRDefault="00DF5E9C" w:rsidP="00BA62F1">
      <w:pPr>
        <w:ind w:left="1134"/>
        <w:jc w:val="both"/>
        <w:rPr>
          <w:rFonts w:ascii="Arial" w:hAnsi="Arial" w:cs="Arial"/>
        </w:rPr>
      </w:pPr>
      <w:r>
        <w:rPr>
          <w:rFonts w:ascii="Arial" w:hAnsi="Arial" w:cs="Arial"/>
        </w:rPr>
        <w:t xml:space="preserve">c) </w:t>
      </w:r>
      <w:r w:rsidR="00811047" w:rsidRPr="00BA62F1">
        <w:rPr>
          <w:rFonts w:ascii="Arial" w:hAnsi="Arial" w:cs="Arial"/>
        </w:rPr>
        <w:t>Nombramiento y revocación de los movimientos del órgano de administración, así como de las personas liquidadoras.</w:t>
      </w:r>
    </w:p>
    <w:p w:rsidR="00811047" w:rsidRPr="00BA62F1" w:rsidRDefault="00811047" w:rsidP="00BA62F1">
      <w:pPr>
        <w:ind w:left="1134"/>
        <w:jc w:val="both"/>
        <w:rPr>
          <w:rFonts w:ascii="Arial" w:hAnsi="Arial" w:cs="Arial"/>
        </w:rPr>
      </w:pPr>
      <w:r w:rsidRPr="00BA62F1">
        <w:rPr>
          <w:rFonts w:ascii="Arial" w:hAnsi="Arial" w:cs="Arial"/>
        </w:rPr>
        <w:t>d) Autorización a los miembros del órgano de administración para el ejercicio, por cuenta propia o ajena, de una actividad igual, análoga o complementaria la que constituya el objeto social de la entidad.</w:t>
      </w:r>
    </w:p>
    <w:p w:rsidR="00811047" w:rsidRPr="00BA62F1" w:rsidRDefault="00811047" w:rsidP="00BA62F1">
      <w:pPr>
        <w:ind w:left="1134"/>
        <w:jc w:val="both"/>
        <w:rPr>
          <w:rFonts w:ascii="Arial" w:hAnsi="Arial" w:cs="Arial"/>
        </w:rPr>
      </w:pPr>
      <w:r w:rsidRPr="00BA62F1">
        <w:rPr>
          <w:rFonts w:ascii="Arial" w:hAnsi="Arial" w:cs="Arial"/>
        </w:rPr>
        <w:t>g)</w:t>
      </w:r>
      <w:r w:rsidR="00DF5E9C">
        <w:rPr>
          <w:rFonts w:ascii="Arial" w:hAnsi="Arial" w:cs="Arial"/>
        </w:rPr>
        <w:t xml:space="preserve"> </w:t>
      </w:r>
      <w:r w:rsidRPr="00BA62F1">
        <w:rPr>
          <w:rFonts w:ascii="Arial" w:hAnsi="Arial" w:cs="Arial"/>
        </w:rPr>
        <w:t xml:space="preserve">Creación, extinción y cualquier </w:t>
      </w:r>
      <w:r w:rsidR="00DF5E9C">
        <w:rPr>
          <w:rFonts w:ascii="Arial" w:hAnsi="Arial" w:cs="Arial"/>
        </w:rPr>
        <w:t>modificación</w:t>
      </w:r>
      <w:r w:rsidRPr="00BA62F1">
        <w:rPr>
          <w:rFonts w:ascii="Arial" w:hAnsi="Arial" w:cs="Arial"/>
        </w:rPr>
        <w:t xml:space="preserve"> estructural</w:t>
      </w:r>
      <w:r w:rsidR="00DF5E9C">
        <w:rPr>
          <w:rFonts w:ascii="Arial" w:hAnsi="Arial" w:cs="Arial"/>
        </w:rPr>
        <w:t>.</w:t>
      </w:r>
      <w:r w:rsidRPr="00BA62F1">
        <w:rPr>
          <w:rFonts w:ascii="Arial" w:hAnsi="Arial" w:cs="Arial"/>
        </w:rPr>
        <w:t xml:space="preserve"> </w:t>
      </w:r>
    </w:p>
    <w:p w:rsidR="00811047" w:rsidRPr="00BA62F1" w:rsidRDefault="00811047" w:rsidP="00DF5E9C">
      <w:pPr>
        <w:ind w:left="567"/>
        <w:jc w:val="both"/>
        <w:rPr>
          <w:rFonts w:ascii="Arial" w:hAnsi="Arial" w:cs="Arial"/>
          <w:b/>
        </w:rPr>
      </w:pPr>
      <w:r w:rsidRPr="00BA62F1">
        <w:rPr>
          <w:rFonts w:ascii="Arial" w:hAnsi="Arial" w:cs="Arial"/>
          <w:b/>
        </w:rPr>
        <w:t>Articulo 13.- Derecho de voto.</w:t>
      </w:r>
    </w:p>
    <w:p w:rsidR="00811047" w:rsidRPr="00DF5E9C" w:rsidRDefault="00811047" w:rsidP="00DF5E9C">
      <w:pPr>
        <w:ind w:left="567"/>
        <w:jc w:val="both"/>
        <w:rPr>
          <w:rFonts w:ascii="Arial" w:hAnsi="Arial" w:cs="Arial"/>
          <w:color w:val="000000" w:themeColor="text1"/>
        </w:rPr>
      </w:pPr>
      <w:r w:rsidRPr="00DF5E9C">
        <w:rPr>
          <w:rFonts w:ascii="Arial" w:hAnsi="Arial" w:cs="Arial"/>
          <w:color w:val="000000" w:themeColor="text1"/>
        </w:rPr>
        <w:t>Cada persona socia tendr</w:t>
      </w:r>
      <w:r w:rsidR="00DF5E9C">
        <w:rPr>
          <w:rFonts w:ascii="Arial" w:hAnsi="Arial" w:cs="Arial"/>
          <w:color w:val="000000" w:themeColor="text1"/>
        </w:rPr>
        <w:t>á</w:t>
      </w:r>
      <w:r w:rsidRPr="00DF5E9C">
        <w:rPr>
          <w:rFonts w:ascii="Arial" w:hAnsi="Arial" w:cs="Arial"/>
          <w:color w:val="000000" w:themeColor="text1"/>
        </w:rPr>
        <w:t xml:space="preserve"> derecho a un voto.</w:t>
      </w:r>
    </w:p>
    <w:p w:rsidR="00811047" w:rsidRPr="00BA62F1" w:rsidRDefault="005C2A5E" w:rsidP="00DF5E9C">
      <w:pPr>
        <w:ind w:left="567"/>
        <w:jc w:val="both"/>
        <w:rPr>
          <w:rFonts w:ascii="Arial" w:hAnsi="Arial" w:cs="Arial"/>
          <w:b/>
        </w:rPr>
      </w:pPr>
      <w:r>
        <w:rPr>
          <w:rFonts w:ascii="Arial" w:hAnsi="Arial" w:cs="Arial"/>
          <w:b/>
        </w:rPr>
        <w:lastRenderedPageBreak/>
        <w:t>Articulo 14.- E</w:t>
      </w:r>
      <w:r w:rsidR="004A6493">
        <w:rPr>
          <w:rFonts w:ascii="Arial" w:hAnsi="Arial" w:cs="Arial"/>
          <w:b/>
        </w:rPr>
        <w:t>l consejo rector. N</w:t>
      </w:r>
      <w:r w:rsidR="00811047" w:rsidRPr="00BA62F1">
        <w:rPr>
          <w:rFonts w:ascii="Arial" w:hAnsi="Arial" w:cs="Arial"/>
          <w:b/>
        </w:rPr>
        <w:t>aturaleza y competencia.</w:t>
      </w:r>
    </w:p>
    <w:p w:rsidR="00811047" w:rsidRPr="004A6493" w:rsidRDefault="00811047" w:rsidP="004A6493">
      <w:pPr>
        <w:ind w:left="567"/>
        <w:jc w:val="both"/>
        <w:rPr>
          <w:rFonts w:ascii="Arial" w:hAnsi="Arial" w:cs="Arial"/>
          <w:color w:val="000000" w:themeColor="text1"/>
        </w:rPr>
      </w:pPr>
      <w:r w:rsidRPr="004A6493">
        <w:rPr>
          <w:rFonts w:ascii="Arial" w:hAnsi="Arial" w:cs="Arial"/>
          <w:color w:val="000000" w:themeColor="text1"/>
        </w:rPr>
        <w:t xml:space="preserve">El consejo rector es el órgano de gobierno, gestión y representación de la sociedad cooperativa y está sujeto a la LSC, a estos estatutos y a las directrices generales fijadas por la Asamblea general. </w:t>
      </w:r>
    </w:p>
    <w:p w:rsidR="00811047" w:rsidRDefault="00811047" w:rsidP="004A6493">
      <w:pPr>
        <w:ind w:left="567"/>
        <w:jc w:val="both"/>
        <w:rPr>
          <w:rFonts w:ascii="Arial" w:hAnsi="Arial" w:cs="Arial"/>
          <w:color w:val="000000" w:themeColor="text1"/>
        </w:rPr>
      </w:pPr>
      <w:r w:rsidRPr="004A6493">
        <w:rPr>
          <w:rFonts w:ascii="Arial" w:hAnsi="Arial" w:cs="Arial"/>
          <w:color w:val="000000" w:themeColor="text1"/>
        </w:rPr>
        <w:t>Corresponden al consejo rector de las siguientes facultades:</w:t>
      </w:r>
    </w:p>
    <w:p w:rsidR="004A6493" w:rsidRDefault="004A6493" w:rsidP="004A6493">
      <w:pPr>
        <w:pStyle w:val="Prrafodelista"/>
        <w:numPr>
          <w:ilvl w:val="0"/>
          <w:numId w:val="13"/>
        </w:numPr>
        <w:jc w:val="both"/>
        <w:rPr>
          <w:rFonts w:ascii="Arial" w:hAnsi="Arial" w:cs="Arial"/>
          <w:color w:val="000000" w:themeColor="text1"/>
        </w:rPr>
      </w:pPr>
      <w:r>
        <w:rPr>
          <w:rFonts w:ascii="Arial" w:hAnsi="Arial" w:cs="Arial"/>
          <w:color w:val="000000" w:themeColor="text1"/>
        </w:rPr>
        <w:t>Fijación de los criterios básicos de la gestión.</w:t>
      </w:r>
    </w:p>
    <w:p w:rsidR="004A6493" w:rsidRPr="00BA62F1" w:rsidRDefault="004A6493" w:rsidP="004A6493">
      <w:pPr>
        <w:pStyle w:val="Prrafodelista"/>
        <w:numPr>
          <w:ilvl w:val="0"/>
          <w:numId w:val="13"/>
        </w:numPr>
        <w:jc w:val="both"/>
        <w:rPr>
          <w:rFonts w:ascii="Arial" w:hAnsi="Arial" w:cs="Arial"/>
        </w:rPr>
      </w:pPr>
      <w:r>
        <w:rPr>
          <w:rFonts w:ascii="Arial" w:hAnsi="Arial" w:cs="Arial"/>
        </w:rPr>
        <w:t>Presentación a la Asamblea G</w:t>
      </w:r>
      <w:r w:rsidRPr="00BA62F1">
        <w:rPr>
          <w:rFonts w:ascii="Arial" w:hAnsi="Arial" w:cs="Arial"/>
        </w:rPr>
        <w:t>eneral de las cuentas del ejercicio y demás documentos necesarios según la normativa contable aplicada, así como la propuesta de distribución o asignación de los resultados positivos o de imputación de perdidas, en su caso.</w:t>
      </w:r>
    </w:p>
    <w:p w:rsidR="004A6493" w:rsidRDefault="004A6493" w:rsidP="004A6493">
      <w:pPr>
        <w:pStyle w:val="Prrafodelista"/>
        <w:numPr>
          <w:ilvl w:val="0"/>
          <w:numId w:val="13"/>
        </w:numPr>
        <w:jc w:val="both"/>
        <w:rPr>
          <w:rFonts w:ascii="Arial" w:hAnsi="Arial" w:cs="Arial"/>
          <w:color w:val="000000" w:themeColor="text1"/>
        </w:rPr>
      </w:pPr>
      <w:r>
        <w:rPr>
          <w:rFonts w:ascii="Arial" w:hAnsi="Arial" w:cs="Arial"/>
          <w:color w:val="000000" w:themeColor="text1"/>
        </w:rPr>
        <w:t>Control del ejercicio de las facultades delegadas.</w:t>
      </w:r>
    </w:p>
    <w:p w:rsidR="004A6493" w:rsidRDefault="004A6493" w:rsidP="004A6493">
      <w:pPr>
        <w:pStyle w:val="Prrafodelista"/>
        <w:ind w:left="1287"/>
        <w:jc w:val="both"/>
        <w:rPr>
          <w:rFonts w:ascii="Arial" w:hAnsi="Arial" w:cs="Arial"/>
          <w:color w:val="000000" w:themeColor="text1"/>
        </w:rPr>
      </w:pPr>
    </w:p>
    <w:p w:rsidR="004A6493" w:rsidRDefault="004A6493" w:rsidP="004A6493">
      <w:pPr>
        <w:ind w:left="567"/>
        <w:jc w:val="both"/>
        <w:rPr>
          <w:rFonts w:ascii="Arial" w:hAnsi="Arial" w:cs="Arial"/>
          <w:b/>
        </w:rPr>
      </w:pPr>
      <w:r w:rsidRPr="004A6493">
        <w:rPr>
          <w:rFonts w:ascii="Arial" w:hAnsi="Arial" w:cs="Arial"/>
          <w:b/>
        </w:rPr>
        <w:t>Articulo 1</w:t>
      </w:r>
      <w:r>
        <w:rPr>
          <w:rFonts w:ascii="Arial" w:hAnsi="Arial" w:cs="Arial"/>
          <w:b/>
        </w:rPr>
        <w:t>5</w:t>
      </w:r>
      <w:r w:rsidRPr="004A6493">
        <w:rPr>
          <w:rFonts w:ascii="Arial" w:hAnsi="Arial" w:cs="Arial"/>
          <w:b/>
        </w:rPr>
        <w:t xml:space="preserve">.- </w:t>
      </w:r>
      <w:r>
        <w:rPr>
          <w:rFonts w:ascii="Arial" w:hAnsi="Arial" w:cs="Arial"/>
          <w:b/>
        </w:rPr>
        <w:t>Composición y elección del Consejo Rector.</w:t>
      </w:r>
    </w:p>
    <w:p w:rsidR="004A6493" w:rsidRDefault="004A6493" w:rsidP="004A6493">
      <w:pPr>
        <w:ind w:left="567"/>
        <w:jc w:val="both"/>
        <w:rPr>
          <w:rFonts w:ascii="Arial" w:hAnsi="Arial" w:cs="Arial"/>
        </w:rPr>
      </w:pPr>
      <w:r>
        <w:rPr>
          <w:rFonts w:ascii="Arial" w:hAnsi="Arial" w:cs="Arial"/>
        </w:rPr>
        <w:t>El Consejo Rector estará formado como mínimo por la Presidencia, Vicepresidencia y la Secretaría.</w:t>
      </w:r>
    </w:p>
    <w:p w:rsidR="004A6493" w:rsidRDefault="004A6493" w:rsidP="004A6493">
      <w:pPr>
        <w:ind w:left="567"/>
        <w:jc w:val="both"/>
        <w:rPr>
          <w:rFonts w:ascii="Arial" w:hAnsi="Arial" w:cs="Arial"/>
        </w:rPr>
      </w:pPr>
      <w:r>
        <w:rPr>
          <w:rFonts w:ascii="Arial" w:hAnsi="Arial" w:cs="Arial"/>
        </w:rPr>
        <w:t>Los miembros del consejo rector serán elegidos de entre las personas socias por la Asamblea General, en votación secreta y por mayoría simple.</w:t>
      </w:r>
    </w:p>
    <w:p w:rsidR="004A6493" w:rsidRDefault="004A6493" w:rsidP="004A6493">
      <w:pPr>
        <w:ind w:left="567"/>
        <w:jc w:val="both"/>
        <w:rPr>
          <w:rFonts w:ascii="Arial" w:hAnsi="Arial" w:cs="Arial"/>
        </w:rPr>
      </w:pPr>
    </w:p>
    <w:p w:rsidR="004A6493" w:rsidRDefault="004A6493" w:rsidP="004A6493">
      <w:pPr>
        <w:jc w:val="both"/>
        <w:rPr>
          <w:rFonts w:ascii="Arial" w:hAnsi="Arial" w:cs="Arial"/>
          <w:b/>
          <w:color w:val="000000" w:themeColor="text1"/>
        </w:rPr>
      </w:pPr>
      <w:r w:rsidRPr="00DF5E9C">
        <w:rPr>
          <w:rFonts w:ascii="Arial" w:hAnsi="Arial" w:cs="Arial"/>
          <w:b/>
          <w:caps/>
          <w:color w:val="000000" w:themeColor="text1"/>
        </w:rPr>
        <w:t>CAPITULO I</w:t>
      </w:r>
      <w:r>
        <w:rPr>
          <w:rFonts w:ascii="Arial" w:hAnsi="Arial" w:cs="Arial"/>
          <w:b/>
          <w:caps/>
          <w:color w:val="000000" w:themeColor="text1"/>
        </w:rPr>
        <w:t xml:space="preserve">V: </w:t>
      </w:r>
      <w:r w:rsidRPr="00FE70C2">
        <w:rPr>
          <w:rFonts w:ascii="Arial" w:hAnsi="Arial" w:cs="Arial"/>
          <w:b/>
          <w:color w:val="000000" w:themeColor="text1"/>
          <w:u w:val="single"/>
        </w:rPr>
        <w:t>Capital social y régimen económico</w:t>
      </w:r>
      <w:r>
        <w:rPr>
          <w:rFonts w:ascii="Arial" w:hAnsi="Arial" w:cs="Arial"/>
          <w:b/>
          <w:color w:val="000000" w:themeColor="text1"/>
        </w:rPr>
        <w:t>.</w:t>
      </w:r>
    </w:p>
    <w:p w:rsidR="004A6493" w:rsidRDefault="004A6493" w:rsidP="004A6493">
      <w:pPr>
        <w:ind w:left="567"/>
        <w:jc w:val="both"/>
        <w:rPr>
          <w:rFonts w:ascii="Arial" w:hAnsi="Arial" w:cs="Arial"/>
          <w:b/>
        </w:rPr>
      </w:pPr>
      <w:r w:rsidRPr="004A6493">
        <w:rPr>
          <w:rFonts w:ascii="Arial" w:hAnsi="Arial" w:cs="Arial"/>
          <w:b/>
        </w:rPr>
        <w:t>Articulo 1</w:t>
      </w:r>
      <w:r>
        <w:rPr>
          <w:rFonts w:ascii="Arial" w:hAnsi="Arial" w:cs="Arial"/>
          <w:b/>
        </w:rPr>
        <w:t>6</w:t>
      </w:r>
      <w:r w:rsidRPr="004A6493">
        <w:rPr>
          <w:rFonts w:ascii="Arial" w:hAnsi="Arial" w:cs="Arial"/>
          <w:b/>
        </w:rPr>
        <w:t xml:space="preserve">.- </w:t>
      </w:r>
      <w:r>
        <w:rPr>
          <w:rFonts w:ascii="Arial" w:hAnsi="Arial" w:cs="Arial"/>
          <w:b/>
        </w:rPr>
        <w:t>Capital social.</w:t>
      </w:r>
    </w:p>
    <w:p w:rsidR="004A6493" w:rsidRDefault="004A6493" w:rsidP="004A6493">
      <w:pPr>
        <w:ind w:left="567"/>
        <w:jc w:val="both"/>
        <w:rPr>
          <w:rFonts w:ascii="Arial" w:hAnsi="Arial" w:cs="Arial"/>
        </w:rPr>
      </w:pPr>
      <w:r w:rsidRPr="004A6493">
        <w:rPr>
          <w:rFonts w:ascii="Arial" w:hAnsi="Arial" w:cs="Arial"/>
        </w:rPr>
        <w:t>El capital social está constituido por las aportaciones obligatorias, ascendiendo a 10 € el capital social estatutario.</w:t>
      </w:r>
    </w:p>
    <w:p w:rsidR="00FE70C2" w:rsidRDefault="00FE70C2" w:rsidP="004A6493">
      <w:pPr>
        <w:ind w:left="567"/>
        <w:jc w:val="both"/>
        <w:rPr>
          <w:rFonts w:ascii="Arial" w:hAnsi="Arial" w:cs="Arial"/>
        </w:rPr>
      </w:pPr>
    </w:p>
    <w:p w:rsidR="00FE70C2" w:rsidRDefault="00FE70C2" w:rsidP="00FE70C2">
      <w:pPr>
        <w:jc w:val="both"/>
        <w:rPr>
          <w:rFonts w:ascii="Arial" w:hAnsi="Arial" w:cs="Arial"/>
          <w:b/>
          <w:color w:val="000000" w:themeColor="text1"/>
        </w:rPr>
      </w:pPr>
      <w:r>
        <w:rPr>
          <w:rFonts w:ascii="Arial" w:hAnsi="Arial" w:cs="Arial"/>
          <w:b/>
          <w:caps/>
          <w:color w:val="000000" w:themeColor="text1"/>
        </w:rPr>
        <w:t xml:space="preserve">CAPITULO V: </w:t>
      </w:r>
      <w:r>
        <w:rPr>
          <w:rFonts w:ascii="Arial" w:hAnsi="Arial" w:cs="Arial"/>
          <w:b/>
          <w:color w:val="000000" w:themeColor="text1"/>
          <w:u w:val="single"/>
        </w:rPr>
        <w:t>Disolución de la cooperativa</w:t>
      </w:r>
      <w:r>
        <w:rPr>
          <w:rFonts w:ascii="Arial" w:hAnsi="Arial" w:cs="Arial"/>
          <w:b/>
          <w:color w:val="000000" w:themeColor="text1"/>
        </w:rPr>
        <w:t>.</w:t>
      </w:r>
    </w:p>
    <w:p w:rsidR="00B02C25" w:rsidRDefault="00B02C25" w:rsidP="00B02C25">
      <w:pPr>
        <w:ind w:left="567"/>
        <w:jc w:val="both"/>
        <w:rPr>
          <w:rFonts w:ascii="Arial" w:hAnsi="Arial" w:cs="Arial"/>
          <w:b/>
        </w:rPr>
      </w:pPr>
      <w:r w:rsidRPr="004A6493">
        <w:rPr>
          <w:rFonts w:ascii="Arial" w:hAnsi="Arial" w:cs="Arial"/>
          <w:b/>
        </w:rPr>
        <w:t>Articulo 1</w:t>
      </w:r>
      <w:r>
        <w:rPr>
          <w:rFonts w:ascii="Arial" w:hAnsi="Arial" w:cs="Arial"/>
          <w:b/>
        </w:rPr>
        <w:t>7</w:t>
      </w:r>
      <w:r w:rsidRPr="004A6493">
        <w:rPr>
          <w:rFonts w:ascii="Arial" w:hAnsi="Arial" w:cs="Arial"/>
          <w:b/>
        </w:rPr>
        <w:t xml:space="preserve">.- </w:t>
      </w:r>
      <w:r>
        <w:rPr>
          <w:rFonts w:ascii="Arial" w:hAnsi="Arial" w:cs="Arial"/>
          <w:b/>
        </w:rPr>
        <w:t>Disolución de la Cooperativa.</w:t>
      </w:r>
    </w:p>
    <w:p w:rsidR="00FE70C2" w:rsidRDefault="00B02C25" w:rsidP="004A6493">
      <w:pPr>
        <w:ind w:left="567"/>
        <w:jc w:val="both"/>
        <w:rPr>
          <w:rFonts w:ascii="Arial" w:hAnsi="Arial" w:cs="Arial"/>
        </w:rPr>
      </w:pPr>
      <w:r>
        <w:rPr>
          <w:rFonts w:ascii="Arial" w:hAnsi="Arial" w:cs="Arial"/>
        </w:rPr>
        <w:t>Se llevará a cabo al final del curso académico 2012-2013, repartiendo a cada miembro su correspondiente beneficio.</w:t>
      </w:r>
    </w:p>
    <w:p w:rsidR="004A6493" w:rsidRDefault="004A6493" w:rsidP="004A6493">
      <w:pPr>
        <w:ind w:left="567"/>
        <w:jc w:val="both"/>
        <w:rPr>
          <w:rFonts w:ascii="Arial" w:hAnsi="Arial" w:cs="Arial"/>
        </w:rPr>
      </w:pPr>
    </w:p>
    <w:p w:rsidR="004A6493" w:rsidRDefault="004A6493" w:rsidP="004A6493">
      <w:pPr>
        <w:jc w:val="both"/>
        <w:rPr>
          <w:rFonts w:ascii="Arial" w:hAnsi="Arial" w:cs="Arial"/>
          <w:b/>
          <w:caps/>
          <w:color w:val="000000" w:themeColor="text1"/>
        </w:rPr>
      </w:pPr>
    </w:p>
    <w:p w:rsidR="004A6493" w:rsidRPr="004A6493" w:rsidRDefault="004A6493" w:rsidP="004A6493">
      <w:pPr>
        <w:ind w:left="567"/>
        <w:jc w:val="both"/>
        <w:rPr>
          <w:rFonts w:ascii="Arial" w:hAnsi="Arial" w:cs="Arial"/>
        </w:rPr>
      </w:pPr>
    </w:p>
    <w:p w:rsidR="004A6493" w:rsidRPr="004A6493" w:rsidRDefault="004A6493" w:rsidP="004A6493">
      <w:pPr>
        <w:jc w:val="both"/>
        <w:rPr>
          <w:rFonts w:ascii="Arial" w:hAnsi="Arial" w:cs="Arial"/>
          <w:color w:val="000000" w:themeColor="text1"/>
        </w:rPr>
      </w:pPr>
    </w:p>
    <w:p w:rsidR="008D666C" w:rsidRPr="00BA62F1" w:rsidRDefault="0044029C" w:rsidP="00BA62F1">
      <w:pPr>
        <w:jc w:val="both"/>
        <w:rPr>
          <w:rFonts w:ascii="Arial" w:hAnsi="Arial" w:cs="Arial"/>
        </w:rPr>
      </w:pPr>
    </w:p>
    <w:sectPr w:rsidR="008D666C" w:rsidRPr="00BA62F1" w:rsidSect="001B14FE">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E1" w:rsidRDefault="004357E1" w:rsidP="004357E1">
      <w:pPr>
        <w:spacing w:after="0" w:line="240" w:lineRule="auto"/>
      </w:pPr>
      <w:r>
        <w:separator/>
      </w:r>
    </w:p>
  </w:endnote>
  <w:endnote w:type="continuationSeparator" w:id="0">
    <w:p w:rsidR="004357E1" w:rsidRDefault="004357E1" w:rsidP="00435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7361"/>
      <w:docPartObj>
        <w:docPartGallery w:val="Page Numbers (Bottom of Page)"/>
        <w:docPartUnique/>
      </w:docPartObj>
    </w:sdtPr>
    <w:sdtEndPr>
      <w:rPr>
        <w:rFonts w:ascii="Arial" w:hAnsi="Arial" w:cs="Arial"/>
      </w:rPr>
    </w:sdtEndPr>
    <w:sdtContent>
      <w:p w:rsidR="004357E1" w:rsidRPr="004357E1" w:rsidRDefault="004357E1">
        <w:pPr>
          <w:pStyle w:val="Piedepgina"/>
          <w:jc w:val="right"/>
          <w:rPr>
            <w:rFonts w:ascii="Arial" w:hAnsi="Arial" w:cs="Arial"/>
          </w:rPr>
        </w:pPr>
        <w:r w:rsidRPr="004357E1">
          <w:rPr>
            <w:rFonts w:ascii="Arial" w:hAnsi="Arial" w:cs="Arial"/>
          </w:rPr>
          <w:fldChar w:fldCharType="begin"/>
        </w:r>
        <w:r w:rsidRPr="004357E1">
          <w:rPr>
            <w:rFonts w:ascii="Arial" w:hAnsi="Arial" w:cs="Arial"/>
          </w:rPr>
          <w:instrText xml:space="preserve"> PAGE   \* MERGEFORMAT </w:instrText>
        </w:r>
        <w:r w:rsidRPr="004357E1">
          <w:rPr>
            <w:rFonts w:ascii="Arial" w:hAnsi="Arial" w:cs="Arial"/>
          </w:rPr>
          <w:fldChar w:fldCharType="separate"/>
        </w:r>
        <w:r w:rsidR="0044029C">
          <w:rPr>
            <w:rFonts w:ascii="Arial" w:hAnsi="Arial" w:cs="Arial"/>
            <w:noProof/>
          </w:rPr>
          <w:t>3</w:t>
        </w:r>
        <w:r w:rsidRPr="004357E1">
          <w:rPr>
            <w:rFonts w:ascii="Arial" w:hAnsi="Arial" w:cs="Arial"/>
          </w:rPr>
          <w:fldChar w:fldCharType="end"/>
        </w:r>
      </w:p>
    </w:sdtContent>
  </w:sdt>
  <w:p w:rsidR="004357E1" w:rsidRDefault="004357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E1" w:rsidRDefault="004357E1" w:rsidP="004357E1">
      <w:pPr>
        <w:spacing w:after="0" w:line="240" w:lineRule="auto"/>
      </w:pPr>
      <w:r>
        <w:separator/>
      </w:r>
    </w:p>
  </w:footnote>
  <w:footnote w:type="continuationSeparator" w:id="0">
    <w:p w:rsidR="004357E1" w:rsidRDefault="004357E1" w:rsidP="00435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D58"/>
    <w:multiLevelType w:val="hybridMultilevel"/>
    <w:tmpl w:val="F0D6DB6C"/>
    <w:lvl w:ilvl="0" w:tplc="0C0A0001">
      <w:start w:val="1"/>
      <w:numFmt w:val="bullet"/>
      <w:lvlText w:val=""/>
      <w:lvlJc w:val="left"/>
      <w:pPr>
        <w:ind w:left="2214" w:hanging="360"/>
      </w:pPr>
      <w:rPr>
        <w:rFonts w:ascii="Symbol" w:hAnsi="Symbol"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1">
    <w:nsid w:val="0B876361"/>
    <w:multiLevelType w:val="hybridMultilevel"/>
    <w:tmpl w:val="E3247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1327F"/>
    <w:multiLevelType w:val="hybridMultilevel"/>
    <w:tmpl w:val="97FAB88E"/>
    <w:lvl w:ilvl="0" w:tplc="527491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807664"/>
    <w:multiLevelType w:val="hybridMultilevel"/>
    <w:tmpl w:val="4860FBAA"/>
    <w:lvl w:ilvl="0" w:tplc="0C0A0001">
      <w:start w:val="1"/>
      <w:numFmt w:val="bullet"/>
      <w:lvlText w:val=""/>
      <w:lvlJc w:val="left"/>
      <w:pPr>
        <w:ind w:left="2214" w:hanging="360"/>
      </w:pPr>
      <w:rPr>
        <w:rFonts w:ascii="Symbol" w:hAnsi="Symbol"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4">
    <w:nsid w:val="176C2DED"/>
    <w:multiLevelType w:val="hybridMultilevel"/>
    <w:tmpl w:val="82989568"/>
    <w:lvl w:ilvl="0" w:tplc="2FCABD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B91CD0"/>
    <w:multiLevelType w:val="hybridMultilevel"/>
    <w:tmpl w:val="2BACD64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2F6B510B"/>
    <w:multiLevelType w:val="hybridMultilevel"/>
    <w:tmpl w:val="0E58C282"/>
    <w:lvl w:ilvl="0" w:tplc="0C0A0001">
      <w:start w:val="1"/>
      <w:numFmt w:val="bullet"/>
      <w:lvlText w:val=""/>
      <w:lvlJc w:val="left"/>
      <w:pPr>
        <w:ind w:left="2934" w:hanging="360"/>
      </w:pPr>
      <w:rPr>
        <w:rFonts w:ascii="Symbol" w:hAnsi="Symbol" w:hint="default"/>
      </w:rPr>
    </w:lvl>
    <w:lvl w:ilvl="1" w:tplc="0C0A0003" w:tentative="1">
      <w:start w:val="1"/>
      <w:numFmt w:val="bullet"/>
      <w:lvlText w:val="o"/>
      <w:lvlJc w:val="left"/>
      <w:pPr>
        <w:ind w:left="3654" w:hanging="360"/>
      </w:pPr>
      <w:rPr>
        <w:rFonts w:ascii="Courier New" w:hAnsi="Courier New" w:cs="Courier New" w:hint="default"/>
      </w:rPr>
    </w:lvl>
    <w:lvl w:ilvl="2" w:tplc="0C0A0005" w:tentative="1">
      <w:start w:val="1"/>
      <w:numFmt w:val="bullet"/>
      <w:lvlText w:val=""/>
      <w:lvlJc w:val="left"/>
      <w:pPr>
        <w:ind w:left="4374" w:hanging="360"/>
      </w:pPr>
      <w:rPr>
        <w:rFonts w:ascii="Wingdings" w:hAnsi="Wingdings" w:hint="default"/>
      </w:rPr>
    </w:lvl>
    <w:lvl w:ilvl="3" w:tplc="0C0A0001" w:tentative="1">
      <w:start w:val="1"/>
      <w:numFmt w:val="bullet"/>
      <w:lvlText w:val=""/>
      <w:lvlJc w:val="left"/>
      <w:pPr>
        <w:ind w:left="5094" w:hanging="360"/>
      </w:pPr>
      <w:rPr>
        <w:rFonts w:ascii="Symbol" w:hAnsi="Symbol" w:hint="default"/>
      </w:rPr>
    </w:lvl>
    <w:lvl w:ilvl="4" w:tplc="0C0A0003" w:tentative="1">
      <w:start w:val="1"/>
      <w:numFmt w:val="bullet"/>
      <w:lvlText w:val="o"/>
      <w:lvlJc w:val="left"/>
      <w:pPr>
        <w:ind w:left="5814" w:hanging="360"/>
      </w:pPr>
      <w:rPr>
        <w:rFonts w:ascii="Courier New" w:hAnsi="Courier New" w:cs="Courier New" w:hint="default"/>
      </w:rPr>
    </w:lvl>
    <w:lvl w:ilvl="5" w:tplc="0C0A0005" w:tentative="1">
      <w:start w:val="1"/>
      <w:numFmt w:val="bullet"/>
      <w:lvlText w:val=""/>
      <w:lvlJc w:val="left"/>
      <w:pPr>
        <w:ind w:left="6534" w:hanging="360"/>
      </w:pPr>
      <w:rPr>
        <w:rFonts w:ascii="Wingdings" w:hAnsi="Wingdings" w:hint="default"/>
      </w:rPr>
    </w:lvl>
    <w:lvl w:ilvl="6" w:tplc="0C0A0001" w:tentative="1">
      <w:start w:val="1"/>
      <w:numFmt w:val="bullet"/>
      <w:lvlText w:val=""/>
      <w:lvlJc w:val="left"/>
      <w:pPr>
        <w:ind w:left="7254" w:hanging="360"/>
      </w:pPr>
      <w:rPr>
        <w:rFonts w:ascii="Symbol" w:hAnsi="Symbol" w:hint="default"/>
      </w:rPr>
    </w:lvl>
    <w:lvl w:ilvl="7" w:tplc="0C0A0003" w:tentative="1">
      <w:start w:val="1"/>
      <w:numFmt w:val="bullet"/>
      <w:lvlText w:val="o"/>
      <w:lvlJc w:val="left"/>
      <w:pPr>
        <w:ind w:left="7974" w:hanging="360"/>
      </w:pPr>
      <w:rPr>
        <w:rFonts w:ascii="Courier New" w:hAnsi="Courier New" w:cs="Courier New" w:hint="default"/>
      </w:rPr>
    </w:lvl>
    <w:lvl w:ilvl="8" w:tplc="0C0A0005" w:tentative="1">
      <w:start w:val="1"/>
      <w:numFmt w:val="bullet"/>
      <w:lvlText w:val=""/>
      <w:lvlJc w:val="left"/>
      <w:pPr>
        <w:ind w:left="8694" w:hanging="360"/>
      </w:pPr>
      <w:rPr>
        <w:rFonts w:ascii="Wingdings" w:hAnsi="Wingdings" w:hint="default"/>
      </w:rPr>
    </w:lvl>
  </w:abstractNum>
  <w:abstractNum w:abstractNumId="7">
    <w:nsid w:val="4397401A"/>
    <w:multiLevelType w:val="hybridMultilevel"/>
    <w:tmpl w:val="E2CE9510"/>
    <w:lvl w:ilvl="0" w:tplc="14568C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D3E5B39"/>
    <w:multiLevelType w:val="hybridMultilevel"/>
    <w:tmpl w:val="BCC666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D07ECE"/>
    <w:multiLevelType w:val="hybridMultilevel"/>
    <w:tmpl w:val="1A0E01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B601CD"/>
    <w:multiLevelType w:val="hybridMultilevel"/>
    <w:tmpl w:val="70A0481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68BC509B"/>
    <w:multiLevelType w:val="hybridMultilevel"/>
    <w:tmpl w:val="DD42A992"/>
    <w:lvl w:ilvl="0" w:tplc="406CE57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7CD6033A"/>
    <w:multiLevelType w:val="hybridMultilevel"/>
    <w:tmpl w:val="09323282"/>
    <w:lvl w:ilvl="0" w:tplc="BF0E06E6">
      <w:start w:val="1"/>
      <w:numFmt w:val="decimal"/>
      <w:lvlText w:val="%1-"/>
      <w:lvlJc w:val="left"/>
      <w:pPr>
        <w:ind w:left="1494"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12"/>
  </w:num>
  <w:num w:numId="3">
    <w:abstractNumId w:val="4"/>
  </w:num>
  <w:num w:numId="4">
    <w:abstractNumId w:val="2"/>
  </w:num>
  <w:num w:numId="5">
    <w:abstractNumId w:val="7"/>
  </w:num>
  <w:num w:numId="6">
    <w:abstractNumId w:val="10"/>
  </w:num>
  <w:num w:numId="7">
    <w:abstractNumId w:val="1"/>
  </w:num>
  <w:num w:numId="8">
    <w:abstractNumId w:val="8"/>
  </w:num>
  <w:num w:numId="9">
    <w:abstractNumId w:val="9"/>
  </w:num>
  <w:num w:numId="10">
    <w:abstractNumId w:val="0"/>
  </w:num>
  <w:num w:numId="11">
    <w:abstractNumId w:val="6"/>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11047"/>
    <w:rsid w:val="000C033D"/>
    <w:rsid w:val="001B14FE"/>
    <w:rsid w:val="00431ECE"/>
    <w:rsid w:val="004357E1"/>
    <w:rsid w:val="0044029C"/>
    <w:rsid w:val="004A6493"/>
    <w:rsid w:val="005C2A5E"/>
    <w:rsid w:val="006D0ECF"/>
    <w:rsid w:val="00811047"/>
    <w:rsid w:val="00821272"/>
    <w:rsid w:val="00975385"/>
    <w:rsid w:val="00AF0402"/>
    <w:rsid w:val="00B02C25"/>
    <w:rsid w:val="00B64447"/>
    <w:rsid w:val="00BA62F1"/>
    <w:rsid w:val="00DA23E8"/>
    <w:rsid w:val="00DF5E9C"/>
    <w:rsid w:val="00E449B1"/>
    <w:rsid w:val="00E61717"/>
    <w:rsid w:val="00E70D74"/>
    <w:rsid w:val="00FD56BD"/>
    <w:rsid w:val="00FE70C2"/>
    <w:rsid w:val="00FF4D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047"/>
    <w:pPr>
      <w:ind w:left="720"/>
      <w:contextualSpacing/>
    </w:pPr>
  </w:style>
  <w:style w:type="paragraph" w:styleId="Encabezado">
    <w:name w:val="header"/>
    <w:basedOn w:val="Normal"/>
    <w:link w:val="EncabezadoCar"/>
    <w:uiPriority w:val="99"/>
    <w:semiHidden/>
    <w:unhideWhenUsed/>
    <w:rsid w:val="004357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357E1"/>
  </w:style>
  <w:style w:type="paragraph" w:styleId="Piedepgina">
    <w:name w:val="footer"/>
    <w:basedOn w:val="Normal"/>
    <w:link w:val="PiedepginaCar"/>
    <w:uiPriority w:val="99"/>
    <w:unhideWhenUsed/>
    <w:rsid w:val="004357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7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D4995-B339-4CEC-B394-33ACE7D1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dc:creator>
  <cp:keywords/>
  <dc:description/>
  <cp:lastModifiedBy>MACA</cp:lastModifiedBy>
  <cp:revision>7</cp:revision>
  <dcterms:created xsi:type="dcterms:W3CDTF">2012-12-14T11:25:00Z</dcterms:created>
  <dcterms:modified xsi:type="dcterms:W3CDTF">2012-12-14T15:53:00Z</dcterms:modified>
</cp:coreProperties>
</file>