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D3" w:rsidRPr="00622FD3" w:rsidRDefault="00622FD3" w:rsidP="00622FD3">
      <w:pPr>
        <w:rPr>
          <w:rFonts w:eastAsia="Calibri" w:cs="Times New Roman"/>
          <w:lang w:val="es-ES"/>
        </w:rPr>
      </w:pPr>
      <w:r w:rsidRPr="00622FD3">
        <w:rPr>
          <w:rFonts w:eastAsia="Calibri" w:cs="Times New Roman"/>
          <w:lang w:val="es-ES"/>
        </w:rPr>
        <w:t xml:space="preserve">ESTATUTOS DE LA COOPERATIVA </w:t>
      </w:r>
    </w:p>
    <w:p w:rsidR="00622FD3" w:rsidRPr="00622FD3" w:rsidRDefault="00622FD3" w:rsidP="00622FD3">
      <w:pPr>
        <w:rPr>
          <w:rFonts w:eastAsia="Calibri" w:cs="Times New Roman"/>
          <w:lang w:val="es-ES"/>
        </w:rPr>
      </w:pPr>
      <w:r w:rsidRPr="00C8299C">
        <w:rPr>
          <w:rFonts w:eastAsia="Calibri" w:cs="Times New Roman"/>
          <w:lang w:val="es-ES"/>
        </w:rPr>
        <w:t xml:space="preserve">Artículo </w:t>
      </w:r>
      <w:r w:rsidRPr="00622FD3">
        <w:rPr>
          <w:rFonts w:eastAsia="Calibri" w:cs="Times New Roman"/>
          <w:lang w:val="es-ES"/>
        </w:rPr>
        <w:t xml:space="preserve">1.Denominacion y régimen legal </w:t>
      </w:r>
    </w:p>
    <w:p w:rsidR="00622FD3" w:rsidRPr="00622FD3" w:rsidRDefault="00622FD3" w:rsidP="00622FD3">
      <w:pPr>
        <w:rPr>
          <w:rFonts w:eastAsia="Calibri" w:cs="Times New Roman"/>
          <w:lang w:val="es-ES"/>
        </w:rPr>
      </w:pPr>
      <w:r w:rsidRPr="00622FD3">
        <w:rPr>
          <w:rFonts w:eastAsia="Calibri" w:cs="Times New Roman"/>
          <w:lang w:val="es-ES"/>
        </w:rPr>
        <w:t xml:space="preserve">  Con la denominación de “Cuarta Legión’’ </w:t>
      </w:r>
      <w:proofErr w:type="spellStart"/>
      <w:r w:rsidRPr="00622FD3">
        <w:rPr>
          <w:rFonts w:eastAsia="Calibri" w:cs="Times New Roman"/>
          <w:lang w:val="es-ES"/>
        </w:rPr>
        <w:t>S.Coop</w:t>
      </w:r>
      <w:proofErr w:type="spellEnd"/>
      <w:r w:rsidRPr="00622FD3">
        <w:rPr>
          <w:rFonts w:eastAsia="Calibri" w:cs="Times New Roman"/>
          <w:lang w:val="es-ES"/>
        </w:rPr>
        <w:t xml:space="preserve"> se constituye una sociedad cooperativa de servicios teniendo como finalidad la prestación de servicios y la producción de bienes </w:t>
      </w:r>
    </w:p>
    <w:p w:rsidR="00622FD3" w:rsidRPr="00622FD3" w:rsidRDefault="00622FD3" w:rsidP="00622FD3">
      <w:pPr>
        <w:rPr>
          <w:rFonts w:eastAsia="Calibri" w:cs="Times New Roman"/>
          <w:lang w:val="es-ES"/>
        </w:rPr>
      </w:pPr>
      <w:r w:rsidRPr="00C8299C">
        <w:rPr>
          <w:rFonts w:eastAsia="Calibri" w:cs="Times New Roman"/>
          <w:lang w:val="es-ES"/>
        </w:rPr>
        <w:t>Artículo</w:t>
      </w:r>
      <w:r w:rsidRPr="00622FD3">
        <w:rPr>
          <w:rFonts w:eastAsia="Calibri" w:cs="Times New Roman"/>
          <w:lang w:val="es-ES"/>
        </w:rPr>
        <w:t xml:space="preserve"> 2.Personas que pueden ser socios </w:t>
      </w:r>
    </w:p>
    <w:p w:rsidR="00622FD3" w:rsidRPr="00622FD3" w:rsidRDefault="00622FD3" w:rsidP="00622FD3">
      <w:pPr>
        <w:numPr>
          <w:ilvl w:val="0"/>
          <w:numId w:val="1"/>
        </w:numPr>
        <w:contextualSpacing/>
        <w:rPr>
          <w:rFonts w:eastAsia="Calibri" w:cs="Times New Roman"/>
          <w:lang w:val="es-ES"/>
        </w:rPr>
      </w:pPr>
      <w:r w:rsidRPr="00622FD3">
        <w:rPr>
          <w:rFonts w:eastAsia="Calibri" w:cs="Times New Roman"/>
          <w:lang w:val="es-ES"/>
        </w:rPr>
        <w:t xml:space="preserve">Pueden ser socios de la cooperativa las personas físicas o jurídicas que el director de la cooperativa crea conveniente </w:t>
      </w:r>
    </w:p>
    <w:p w:rsidR="00622FD3" w:rsidRPr="00C8299C" w:rsidRDefault="00622FD3" w:rsidP="00622FD3">
      <w:pPr>
        <w:numPr>
          <w:ilvl w:val="0"/>
          <w:numId w:val="1"/>
        </w:numPr>
        <w:contextualSpacing/>
        <w:rPr>
          <w:rFonts w:eastAsia="Calibri" w:cs="Times New Roman"/>
          <w:lang w:val="es-ES"/>
        </w:rPr>
      </w:pPr>
      <w:r w:rsidRPr="00622FD3">
        <w:rPr>
          <w:rFonts w:eastAsia="Calibri" w:cs="Times New Roman"/>
          <w:lang w:val="es-ES"/>
        </w:rPr>
        <w:t xml:space="preserve">No pueden ser socios de la cooperativa los menores de quince </w:t>
      </w:r>
      <w:proofErr w:type="gramStart"/>
      <w:r w:rsidRPr="00622FD3">
        <w:rPr>
          <w:rFonts w:eastAsia="Calibri" w:cs="Times New Roman"/>
          <w:lang w:val="es-ES"/>
        </w:rPr>
        <w:t xml:space="preserve">años </w:t>
      </w:r>
      <w:r w:rsidRPr="00C8299C">
        <w:rPr>
          <w:rFonts w:eastAsia="Calibri" w:cs="Times New Roman"/>
          <w:lang w:val="es-ES"/>
        </w:rPr>
        <w:t>.</w:t>
      </w:r>
      <w:proofErr w:type="gramEnd"/>
    </w:p>
    <w:p w:rsidR="00622FD3" w:rsidRPr="00622FD3" w:rsidRDefault="00622FD3" w:rsidP="00622FD3">
      <w:pPr>
        <w:ind w:left="502"/>
        <w:contextualSpacing/>
        <w:rPr>
          <w:rFonts w:eastAsia="Calibri" w:cs="Times New Roman"/>
          <w:lang w:val="es-ES"/>
        </w:rPr>
      </w:pPr>
    </w:p>
    <w:p w:rsidR="00622FD3" w:rsidRPr="00622FD3" w:rsidRDefault="00622FD3" w:rsidP="00622FD3">
      <w:pPr>
        <w:rPr>
          <w:rFonts w:eastAsia="Calibri" w:cs="Times New Roman"/>
          <w:lang w:val="es-ES"/>
        </w:rPr>
      </w:pPr>
      <w:r w:rsidRPr="00C8299C">
        <w:rPr>
          <w:rFonts w:eastAsia="Calibri" w:cs="Times New Roman"/>
          <w:lang w:val="es-ES"/>
        </w:rPr>
        <w:t>Artículo</w:t>
      </w:r>
      <w:r w:rsidRPr="00622FD3">
        <w:rPr>
          <w:rFonts w:eastAsia="Calibri" w:cs="Times New Roman"/>
          <w:lang w:val="es-ES"/>
        </w:rPr>
        <w:t xml:space="preserve"> 3.Obligaciones de los socios </w:t>
      </w:r>
    </w:p>
    <w:p w:rsidR="00622FD3" w:rsidRPr="00622FD3" w:rsidRDefault="00622FD3" w:rsidP="00622FD3">
      <w:pPr>
        <w:rPr>
          <w:rFonts w:eastAsia="Calibri" w:cs="Times New Roman"/>
          <w:lang w:val="es-ES"/>
        </w:rPr>
      </w:pPr>
      <w:r w:rsidRPr="00622FD3">
        <w:rPr>
          <w:rFonts w:eastAsia="Calibri" w:cs="Times New Roman"/>
          <w:lang w:val="es-ES"/>
        </w:rPr>
        <w:t>Los socios están obligados a:</w:t>
      </w:r>
    </w:p>
    <w:p w:rsidR="00622FD3" w:rsidRPr="00622FD3" w:rsidRDefault="00622FD3" w:rsidP="00622FD3">
      <w:pPr>
        <w:numPr>
          <w:ilvl w:val="0"/>
          <w:numId w:val="2"/>
        </w:numPr>
        <w:contextualSpacing/>
        <w:rPr>
          <w:rFonts w:eastAsia="Calibri" w:cs="Times New Roman"/>
          <w:lang w:val="es-ES"/>
        </w:rPr>
      </w:pPr>
      <w:r w:rsidRPr="00622FD3">
        <w:rPr>
          <w:rFonts w:eastAsia="Calibri" w:cs="Times New Roman"/>
          <w:lang w:val="es-ES"/>
        </w:rPr>
        <w:t xml:space="preserve">Asistir a las reuniones de la cooperativa </w:t>
      </w:r>
    </w:p>
    <w:p w:rsidR="00622FD3" w:rsidRPr="00622FD3" w:rsidRDefault="00622FD3" w:rsidP="00622FD3">
      <w:pPr>
        <w:numPr>
          <w:ilvl w:val="0"/>
          <w:numId w:val="2"/>
        </w:numPr>
        <w:contextualSpacing/>
        <w:rPr>
          <w:rFonts w:eastAsia="Calibri" w:cs="Times New Roman"/>
          <w:lang w:val="es-ES"/>
        </w:rPr>
      </w:pPr>
      <w:r w:rsidRPr="00622FD3">
        <w:rPr>
          <w:rFonts w:eastAsia="Calibri" w:cs="Times New Roman"/>
          <w:lang w:val="es-ES"/>
        </w:rPr>
        <w:t>Cumplir los acuerdos válidamente  adoptados por los órganos sociales de la cooperativa</w:t>
      </w:r>
    </w:p>
    <w:p w:rsidR="00622FD3" w:rsidRPr="00622FD3" w:rsidRDefault="00622FD3" w:rsidP="00622FD3">
      <w:pPr>
        <w:numPr>
          <w:ilvl w:val="0"/>
          <w:numId w:val="2"/>
        </w:numPr>
        <w:contextualSpacing/>
        <w:rPr>
          <w:rFonts w:eastAsia="Calibri" w:cs="Times New Roman"/>
          <w:lang w:val="es-ES"/>
        </w:rPr>
      </w:pPr>
      <w:r w:rsidRPr="00622FD3">
        <w:rPr>
          <w:rFonts w:eastAsia="Calibri" w:cs="Times New Roman"/>
          <w:lang w:val="es-ES"/>
        </w:rPr>
        <w:t xml:space="preserve">Participar en las actividades de la cooperativa </w:t>
      </w:r>
    </w:p>
    <w:p w:rsidR="00622FD3" w:rsidRPr="00622FD3" w:rsidRDefault="00622FD3" w:rsidP="00622FD3">
      <w:pPr>
        <w:numPr>
          <w:ilvl w:val="0"/>
          <w:numId w:val="2"/>
        </w:numPr>
        <w:contextualSpacing/>
        <w:rPr>
          <w:rFonts w:eastAsia="Calibri" w:cs="Times New Roman"/>
          <w:lang w:val="es-ES"/>
        </w:rPr>
      </w:pPr>
      <w:r w:rsidRPr="00622FD3">
        <w:rPr>
          <w:rFonts w:eastAsia="Calibri" w:cs="Times New Roman"/>
          <w:lang w:val="es-ES"/>
        </w:rPr>
        <w:t>Guardar secreto sobre las actividades y datos de la cooperativa</w:t>
      </w:r>
    </w:p>
    <w:p w:rsidR="00622FD3" w:rsidRPr="00622FD3" w:rsidRDefault="00622FD3" w:rsidP="00622FD3">
      <w:pPr>
        <w:numPr>
          <w:ilvl w:val="0"/>
          <w:numId w:val="2"/>
        </w:numPr>
        <w:contextualSpacing/>
        <w:rPr>
          <w:rFonts w:eastAsia="Calibri" w:cs="Times New Roman"/>
          <w:lang w:val="es-ES"/>
        </w:rPr>
      </w:pPr>
      <w:r w:rsidRPr="00622FD3">
        <w:rPr>
          <w:rFonts w:eastAsia="Calibri" w:cs="Times New Roman"/>
          <w:lang w:val="es-ES"/>
        </w:rPr>
        <w:t>Aceptar los cargos para los que fueron elegidos</w:t>
      </w:r>
    </w:p>
    <w:p w:rsidR="00622FD3" w:rsidRPr="00622FD3" w:rsidRDefault="00622FD3" w:rsidP="00622FD3">
      <w:pPr>
        <w:numPr>
          <w:ilvl w:val="0"/>
          <w:numId w:val="2"/>
        </w:numPr>
        <w:contextualSpacing/>
        <w:rPr>
          <w:rFonts w:eastAsia="Calibri" w:cs="Times New Roman"/>
          <w:lang w:val="es-ES"/>
        </w:rPr>
      </w:pPr>
      <w:r w:rsidRPr="00622FD3">
        <w:rPr>
          <w:rFonts w:eastAsia="Calibri" w:cs="Times New Roman"/>
          <w:lang w:val="es-ES"/>
        </w:rPr>
        <w:t xml:space="preserve">Efectuar su desembolso de su aportación al capital social </w:t>
      </w:r>
    </w:p>
    <w:p w:rsidR="00622FD3" w:rsidRPr="00C8299C" w:rsidRDefault="00622FD3" w:rsidP="00622FD3">
      <w:pPr>
        <w:numPr>
          <w:ilvl w:val="0"/>
          <w:numId w:val="2"/>
        </w:numPr>
        <w:contextualSpacing/>
        <w:rPr>
          <w:rFonts w:eastAsia="Calibri" w:cs="Times New Roman"/>
          <w:lang w:val="es-ES"/>
        </w:rPr>
      </w:pPr>
      <w:r w:rsidRPr="00622FD3">
        <w:rPr>
          <w:rFonts w:eastAsia="Calibri" w:cs="Times New Roman"/>
          <w:lang w:val="es-ES"/>
        </w:rPr>
        <w:t xml:space="preserve">Participar en las actividades de formación </w:t>
      </w:r>
    </w:p>
    <w:p w:rsidR="00622FD3" w:rsidRPr="00622FD3" w:rsidRDefault="00622FD3" w:rsidP="00622FD3">
      <w:pPr>
        <w:ind w:left="720"/>
        <w:contextualSpacing/>
        <w:rPr>
          <w:rFonts w:eastAsia="Calibri" w:cs="Times New Roman"/>
          <w:lang w:val="es-ES"/>
        </w:rPr>
      </w:pPr>
    </w:p>
    <w:p w:rsidR="00622FD3" w:rsidRPr="00C8299C" w:rsidRDefault="00622FD3" w:rsidP="00622FD3">
      <w:r w:rsidRPr="00C8299C">
        <w:t>Artículo 4</w:t>
      </w:r>
      <w:r w:rsidRPr="00C8299C">
        <w:rPr>
          <w:i/>
        </w:rPr>
        <w:t>.</w:t>
      </w:r>
      <w:r w:rsidRPr="00C8299C">
        <w:t>Derechos de los socios.</w:t>
      </w:r>
    </w:p>
    <w:p w:rsidR="00622FD3" w:rsidRPr="00C8299C" w:rsidRDefault="00622FD3" w:rsidP="00622FD3">
      <w:r w:rsidRPr="00C8299C">
        <w:t>Los socios tienen derecho a:</w:t>
      </w:r>
    </w:p>
    <w:p w:rsidR="00622FD3" w:rsidRPr="00C8299C" w:rsidRDefault="003F4A75" w:rsidP="003F4A75">
      <w:r w:rsidRPr="00C8299C">
        <w:t xml:space="preserve">       </w:t>
      </w:r>
      <w:r w:rsidR="00622FD3" w:rsidRPr="00C8299C">
        <w:t>1. Formular propuestas y participar con voz y voto en la Asamblea General.</w:t>
      </w:r>
    </w:p>
    <w:p w:rsidR="00622FD3" w:rsidRPr="00C8299C" w:rsidRDefault="003F4A75" w:rsidP="003F4A75">
      <w:pPr>
        <w:ind w:left="284"/>
      </w:pPr>
      <w:r w:rsidRPr="00C8299C">
        <w:t xml:space="preserve">  </w:t>
      </w:r>
      <w:r w:rsidR="00622FD3" w:rsidRPr="00C8299C">
        <w:t xml:space="preserve">2. Recibir la información necesaria para el ejercicio de sus derechos y el </w:t>
      </w:r>
      <w:r w:rsidRPr="00C8299C">
        <w:t xml:space="preserve">                     </w:t>
      </w:r>
      <w:r w:rsidR="00622FD3" w:rsidRPr="00C8299C">
        <w:t>cumplimiento de sus obligaciones.</w:t>
      </w:r>
    </w:p>
    <w:p w:rsidR="00622FD3" w:rsidRPr="00C8299C" w:rsidRDefault="003F4A75" w:rsidP="00622FD3">
      <w:r w:rsidRPr="00C8299C">
        <w:t xml:space="preserve">      </w:t>
      </w:r>
      <w:r w:rsidR="00622FD3" w:rsidRPr="00C8299C">
        <w:t>3. La actualización y el reembolso de las aportaciones al capital social.</w:t>
      </w:r>
    </w:p>
    <w:p w:rsidR="00622FD3" w:rsidRPr="00C8299C" w:rsidRDefault="003F4A75" w:rsidP="00622FD3">
      <w:r w:rsidRPr="00C8299C">
        <w:t xml:space="preserve">      </w:t>
      </w:r>
      <w:smartTag w:uri="urn:schemas-microsoft-com:office:smarttags" w:element="metricconverter">
        <w:smartTagPr>
          <w:attr w:name="ProductID" w:val="4. A"/>
        </w:smartTagPr>
        <w:r w:rsidR="00622FD3" w:rsidRPr="00C8299C">
          <w:t>4. A</w:t>
        </w:r>
      </w:smartTag>
      <w:r w:rsidR="00622FD3" w:rsidRPr="00C8299C">
        <w:t xml:space="preserve"> los demás derechos que resulten de estos Estatutos.</w:t>
      </w:r>
    </w:p>
    <w:p w:rsidR="00622FD3" w:rsidRPr="00C8299C" w:rsidRDefault="00622FD3" w:rsidP="00622FD3">
      <w:pPr>
        <w:tabs>
          <w:tab w:val="left" w:pos="1800"/>
        </w:tabs>
      </w:pPr>
      <w:r w:rsidRPr="00C8299C">
        <w:t>Artículo 5. Faltas.</w:t>
      </w:r>
    </w:p>
    <w:p w:rsidR="00622FD3" w:rsidRPr="00C8299C" w:rsidRDefault="00622FD3" w:rsidP="00622FD3">
      <w:pPr>
        <w:tabs>
          <w:tab w:val="left" w:pos="1800"/>
        </w:tabs>
      </w:pPr>
      <w:r w:rsidRPr="00C8299C">
        <w:t>Son faltas muy graves:</w:t>
      </w:r>
    </w:p>
    <w:p w:rsidR="00622FD3" w:rsidRPr="00C8299C" w:rsidRDefault="00622FD3" w:rsidP="00622FD3">
      <w:pPr>
        <w:tabs>
          <w:tab w:val="left" w:pos="1800"/>
        </w:tabs>
      </w:pPr>
      <w:r w:rsidRPr="00C8299C">
        <w:t>-La falsificación de documentos, firmas, etc. relevantes para las relaciones de la cooperativa con socios o terceros.</w:t>
      </w:r>
    </w:p>
    <w:p w:rsidR="00622FD3" w:rsidRPr="00C8299C" w:rsidRDefault="00622FD3" w:rsidP="00622FD3">
      <w:pPr>
        <w:tabs>
          <w:tab w:val="left" w:pos="1800"/>
        </w:tabs>
      </w:pPr>
      <w:r w:rsidRPr="00C8299C">
        <w:t>-La usurpación de funciones del consejo rector, interventores o miembros.</w:t>
      </w:r>
    </w:p>
    <w:p w:rsidR="00622FD3" w:rsidRPr="00C8299C" w:rsidRDefault="00622FD3" w:rsidP="00622FD3">
      <w:pPr>
        <w:tabs>
          <w:tab w:val="left" w:pos="1800"/>
        </w:tabs>
      </w:pPr>
      <w:r w:rsidRPr="00C8299C">
        <w:t xml:space="preserve">-El incumplimiento de las obligaciones económicas para con la cooperativa. </w:t>
      </w:r>
      <w:r w:rsidRPr="00C8299C">
        <w:tab/>
      </w:r>
    </w:p>
    <w:p w:rsidR="00622FD3" w:rsidRPr="00C8299C" w:rsidRDefault="00622FD3" w:rsidP="00622FD3">
      <w:pPr>
        <w:tabs>
          <w:tab w:val="left" w:pos="1800"/>
        </w:tabs>
      </w:pPr>
      <w:r w:rsidRPr="00C8299C">
        <w:t>-Prevalerse de la condición de socio para desarrollar actividades contrarias a las leyes.</w:t>
      </w:r>
    </w:p>
    <w:p w:rsidR="00622FD3" w:rsidRPr="00C8299C" w:rsidRDefault="00622FD3" w:rsidP="00622FD3">
      <w:pPr>
        <w:tabs>
          <w:tab w:val="left" w:pos="1800"/>
        </w:tabs>
      </w:pPr>
      <w:r w:rsidRPr="00C8299C">
        <w:lastRenderedPageBreak/>
        <w:t>-El fraude y abuso de confianza en las gestiones encomendadas.</w:t>
      </w:r>
    </w:p>
    <w:p w:rsidR="00622FD3" w:rsidRPr="00C8299C" w:rsidRDefault="00622FD3" w:rsidP="00622FD3">
      <w:pPr>
        <w:tabs>
          <w:tab w:val="left" w:pos="1800"/>
        </w:tabs>
      </w:pPr>
      <w:r w:rsidRPr="00C8299C">
        <w:t>Son faltas graves:</w:t>
      </w:r>
    </w:p>
    <w:p w:rsidR="00622FD3" w:rsidRPr="00C8299C" w:rsidRDefault="00622FD3" w:rsidP="00622FD3">
      <w:pPr>
        <w:tabs>
          <w:tab w:val="left" w:pos="1800"/>
        </w:tabs>
      </w:pPr>
      <w:r w:rsidRPr="00C8299C">
        <w:t>-Los malos tratos de palabra o de obra a otros socios.</w:t>
      </w:r>
    </w:p>
    <w:p w:rsidR="00DF1CFD" w:rsidRPr="00C8299C" w:rsidRDefault="00622FD3" w:rsidP="00622FD3">
      <w:r w:rsidRPr="00C8299C">
        <w:t>-La desconsideración con el público en la prestación de servicio</w:t>
      </w:r>
    </w:p>
    <w:p w:rsidR="00622FD3" w:rsidRPr="00622FD3" w:rsidRDefault="00622FD3" w:rsidP="00622FD3">
      <w:pPr>
        <w:rPr>
          <w:rFonts w:eastAsia="Calibri" w:cs="Times New Roman"/>
          <w:lang w:val="es-ES"/>
        </w:rPr>
      </w:pPr>
      <w:r w:rsidRPr="00C8299C">
        <w:rPr>
          <w:rFonts w:eastAsia="Calibri" w:cs="Times New Roman"/>
          <w:lang w:val="es-ES"/>
        </w:rPr>
        <w:t>A</w:t>
      </w:r>
      <w:r w:rsidRPr="00622FD3">
        <w:rPr>
          <w:rFonts w:eastAsia="Calibri" w:cs="Times New Roman"/>
          <w:lang w:val="es-ES"/>
        </w:rPr>
        <w:t xml:space="preserve">rtículo </w:t>
      </w:r>
      <w:r w:rsidR="00A4679D" w:rsidRPr="00C8299C">
        <w:rPr>
          <w:rFonts w:eastAsia="Calibri" w:cs="Times New Roman"/>
          <w:lang w:val="es-ES"/>
        </w:rPr>
        <w:t>6.</w:t>
      </w:r>
      <w:r w:rsidRPr="00622FD3">
        <w:rPr>
          <w:rFonts w:eastAsia="Calibri" w:cs="Times New Roman"/>
          <w:lang w:val="es-ES"/>
        </w:rPr>
        <w:t>sanciones y prescripción</w:t>
      </w:r>
    </w:p>
    <w:p w:rsidR="00622FD3" w:rsidRPr="00622FD3" w:rsidRDefault="00622FD3" w:rsidP="00622FD3">
      <w:pPr>
        <w:numPr>
          <w:ilvl w:val="0"/>
          <w:numId w:val="3"/>
        </w:numPr>
        <w:contextualSpacing/>
        <w:rPr>
          <w:rFonts w:eastAsia="Calibri" w:cs="Times New Roman"/>
          <w:lang w:val="es-ES"/>
        </w:rPr>
      </w:pPr>
      <w:r w:rsidRPr="00622FD3">
        <w:rPr>
          <w:rFonts w:eastAsia="Calibri" w:cs="Times New Roman"/>
          <w:lang w:val="es-ES"/>
        </w:rPr>
        <w:t>por faltas muy graves multa de 2 euros</w:t>
      </w:r>
    </w:p>
    <w:p w:rsidR="00622FD3" w:rsidRPr="00622FD3" w:rsidRDefault="00622FD3" w:rsidP="00622FD3">
      <w:pPr>
        <w:ind w:left="720"/>
        <w:contextualSpacing/>
        <w:rPr>
          <w:rFonts w:eastAsia="Calibri" w:cs="Times New Roman"/>
          <w:lang w:val="es-ES"/>
        </w:rPr>
      </w:pPr>
      <w:proofErr w:type="gramStart"/>
      <w:r w:rsidRPr="00622FD3">
        <w:rPr>
          <w:rFonts w:eastAsia="Calibri" w:cs="Times New Roman"/>
          <w:lang w:val="es-ES"/>
        </w:rPr>
        <w:t>la</w:t>
      </w:r>
      <w:proofErr w:type="gramEnd"/>
      <w:r w:rsidRPr="00622FD3">
        <w:rPr>
          <w:rFonts w:eastAsia="Calibri" w:cs="Times New Roman"/>
          <w:lang w:val="es-ES"/>
        </w:rPr>
        <w:t xml:space="preserve"> sanción de suspender al socio de sus derechos, solamente puede ser aplicada por el equipo directivo, ni podrá acceder a sus actividades e obligaciones económicas, ni tendrá derecho a informarse</w:t>
      </w:r>
    </w:p>
    <w:p w:rsidR="00622FD3" w:rsidRPr="00622FD3" w:rsidRDefault="00622FD3" w:rsidP="00622FD3">
      <w:pPr>
        <w:numPr>
          <w:ilvl w:val="0"/>
          <w:numId w:val="3"/>
        </w:numPr>
        <w:contextualSpacing/>
        <w:rPr>
          <w:rFonts w:eastAsia="Calibri" w:cs="Times New Roman"/>
          <w:lang w:val="es-ES"/>
        </w:rPr>
      </w:pPr>
      <w:r w:rsidRPr="00622FD3">
        <w:rPr>
          <w:rFonts w:eastAsia="Calibri" w:cs="Times New Roman"/>
          <w:lang w:val="es-ES"/>
        </w:rPr>
        <w:t xml:space="preserve">por faltas graves, la sanción podrá ser multa de 1 euros </w:t>
      </w:r>
    </w:p>
    <w:p w:rsidR="00622FD3" w:rsidRPr="00622FD3" w:rsidRDefault="00622FD3" w:rsidP="00622FD3">
      <w:pPr>
        <w:numPr>
          <w:ilvl w:val="0"/>
          <w:numId w:val="3"/>
        </w:numPr>
        <w:contextualSpacing/>
        <w:rPr>
          <w:rFonts w:eastAsia="Calibri" w:cs="Times New Roman"/>
          <w:lang w:val="es-ES"/>
        </w:rPr>
      </w:pPr>
      <w:r w:rsidRPr="00622FD3">
        <w:rPr>
          <w:rFonts w:eastAsia="Calibri" w:cs="Times New Roman"/>
          <w:lang w:val="es-ES"/>
        </w:rPr>
        <w:t xml:space="preserve">por faltas leves, la sanción podrá ser multa de 0.5 euros </w:t>
      </w:r>
    </w:p>
    <w:p w:rsidR="00622FD3" w:rsidRPr="00622FD3" w:rsidRDefault="00622FD3" w:rsidP="00622FD3">
      <w:pPr>
        <w:rPr>
          <w:rFonts w:eastAsia="Calibri" w:cs="Times New Roman"/>
          <w:lang w:val="es-ES"/>
        </w:rPr>
      </w:pPr>
      <w:r w:rsidRPr="00C8299C">
        <w:rPr>
          <w:rFonts w:eastAsia="Calibri" w:cs="Times New Roman"/>
          <w:lang w:val="es-ES"/>
        </w:rPr>
        <w:t>A</w:t>
      </w:r>
      <w:r w:rsidRPr="00622FD3">
        <w:rPr>
          <w:rFonts w:eastAsia="Calibri" w:cs="Times New Roman"/>
          <w:lang w:val="es-ES"/>
        </w:rPr>
        <w:t xml:space="preserve">rtículo </w:t>
      </w:r>
      <w:r w:rsidR="00A4679D" w:rsidRPr="00C8299C">
        <w:rPr>
          <w:rFonts w:eastAsia="Calibri" w:cs="Times New Roman"/>
          <w:lang w:val="es-ES"/>
        </w:rPr>
        <w:t>7.</w:t>
      </w:r>
      <w:r w:rsidRPr="00622FD3">
        <w:rPr>
          <w:rFonts w:eastAsia="Calibri" w:cs="Times New Roman"/>
          <w:lang w:val="es-ES"/>
        </w:rPr>
        <w:t>órgano sancionador y procedimiento</w:t>
      </w:r>
    </w:p>
    <w:p w:rsidR="00622FD3" w:rsidRPr="00622FD3" w:rsidRDefault="00622FD3" w:rsidP="00622FD3">
      <w:pPr>
        <w:numPr>
          <w:ilvl w:val="0"/>
          <w:numId w:val="4"/>
        </w:numPr>
        <w:contextualSpacing/>
        <w:rPr>
          <w:rFonts w:eastAsia="Calibri" w:cs="Times New Roman"/>
          <w:lang w:val="es-ES"/>
        </w:rPr>
      </w:pPr>
      <w:r w:rsidRPr="00622FD3">
        <w:rPr>
          <w:rFonts w:eastAsia="Calibri" w:cs="Times New Roman"/>
          <w:lang w:val="es-ES"/>
        </w:rPr>
        <w:t xml:space="preserve">se concederá expresamente trámite de audiencia para que realice las alegaciones que estime oportunas </w:t>
      </w:r>
    </w:p>
    <w:p w:rsidR="00622FD3" w:rsidRPr="00622FD3" w:rsidRDefault="00622FD3" w:rsidP="00622FD3">
      <w:pPr>
        <w:numPr>
          <w:ilvl w:val="0"/>
          <w:numId w:val="4"/>
        </w:numPr>
        <w:contextualSpacing/>
        <w:rPr>
          <w:rFonts w:eastAsia="Calibri" w:cs="Times New Roman"/>
          <w:lang w:val="es-ES"/>
        </w:rPr>
      </w:pPr>
      <w:r w:rsidRPr="00622FD3">
        <w:rPr>
          <w:rFonts w:eastAsia="Calibri" w:cs="Times New Roman"/>
          <w:lang w:val="es-ES"/>
        </w:rPr>
        <w:t>a la vista de las alegaciones presentadas o ante la ausencia de las mismas el equipo directico adoptara el acuerdo que estime oportuno, bien sancionando, o bien dejando sin efecto</w:t>
      </w:r>
    </w:p>
    <w:p w:rsidR="003F4A75" w:rsidRPr="00C8299C" w:rsidRDefault="00622FD3" w:rsidP="003F4A75">
      <w:pPr>
        <w:numPr>
          <w:ilvl w:val="0"/>
          <w:numId w:val="4"/>
        </w:numPr>
        <w:contextualSpacing/>
        <w:rPr>
          <w:rFonts w:eastAsia="Calibri" w:cs="Times New Roman"/>
          <w:lang w:val="es-ES"/>
        </w:rPr>
      </w:pPr>
      <w:r w:rsidRPr="00622FD3">
        <w:rPr>
          <w:rFonts w:eastAsia="Calibri" w:cs="Times New Roman"/>
          <w:lang w:val="es-ES"/>
        </w:rPr>
        <w:t>en los casos en los que el imputado se</w:t>
      </w:r>
      <w:r w:rsidR="003F4A75" w:rsidRPr="00C8299C">
        <w:rPr>
          <w:rFonts w:eastAsia="Calibri" w:cs="Times New Roman"/>
          <w:lang w:val="es-ES"/>
        </w:rPr>
        <w:t>a</w:t>
      </w:r>
      <w:r w:rsidRPr="00622FD3">
        <w:rPr>
          <w:rFonts w:eastAsia="Calibri" w:cs="Times New Roman"/>
          <w:lang w:val="es-ES"/>
        </w:rPr>
        <w:t xml:space="preserve"> miembro del equipo directivo no podrá participar en la instrucción de la sanción</w:t>
      </w:r>
    </w:p>
    <w:p w:rsidR="00622FD3" w:rsidRPr="00622FD3" w:rsidRDefault="003F4A75" w:rsidP="003F4A75">
      <w:pPr>
        <w:ind w:left="360"/>
        <w:contextualSpacing/>
        <w:rPr>
          <w:rFonts w:eastAsia="Calibri" w:cs="Times New Roman"/>
          <w:lang w:val="es-ES"/>
        </w:rPr>
      </w:pPr>
      <w:r w:rsidRPr="00C8299C">
        <w:rPr>
          <w:rFonts w:eastAsia="Calibri" w:cs="Times New Roman"/>
          <w:lang w:val="es-ES"/>
        </w:rPr>
        <w:t xml:space="preserve"> d)    </w:t>
      </w:r>
      <w:r w:rsidR="00622FD3" w:rsidRPr="00622FD3">
        <w:rPr>
          <w:rFonts w:eastAsia="Calibri" w:cs="Times New Roman"/>
          <w:lang w:val="es-ES"/>
        </w:rPr>
        <w:t>la expulsión de la cooperativa del socio acusado</w:t>
      </w:r>
      <w:r w:rsidRPr="00C8299C">
        <w:rPr>
          <w:rFonts w:eastAsia="Calibri" w:cs="Times New Roman"/>
          <w:lang w:val="es-ES"/>
        </w:rPr>
        <w:t xml:space="preserve"> solo podrá ser acordada por </w:t>
      </w:r>
      <w:r w:rsidR="003921B5" w:rsidRPr="00C8299C">
        <w:rPr>
          <w:rFonts w:eastAsia="Calibri" w:cs="Times New Roman"/>
          <w:lang w:val="es-ES"/>
        </w:rPr>
        <w:t xml:space="preserve">  </w:t>
      </w:r>
      <w:r w:rsidRPr="00C8299C">
        <w:rPr>
          <w:rFonts w:eastAsia="Calibri" w:cs="Times New Roman"/>
          <w:lang w:val="es-ES"/>
        </w:rPr>
        <w:t xml:space="preserve">el  </w:t>
      </w:r>
      <w:r w:rsidR="00622FD3" w:rsidRPr="00622FD3">
        <w:rPr>
          <w:rFonts w:eastAsia="Calibri" w:cs="Times New Roman"/>
          <w:lang w:val="es-ES"/>
        </w:rPr>
        <w:t>equipo directivo, y el socio perjudicado tendrá derecho a recurrir</w:t>
      </w:r>
    </w:p>
    <w:p w:rsidR="00622FD3" w:rsidRPr="00622FD3" w:rsidRDefault="00622FD3" w:rsidP="00622FD3">
      <w:pPr>
        <w:rPr>
          <w:rFonts w:eastAsia="Calibri" w:cs="Times New Roman"/>
          <w:lang w:val="es-ES"/>
        </w:rPr>
      </w:pPr>
      <w:r w:rsidRPr="00C8299C">
        <w:rPr>
          <w:rFonts w:eastAsia="Calibri" w:cs="Times New Roman"/>
          <w:lang w:val="es-ES"/>
        </w:rPr>
        <w:t>A</w:t>
      </w:r>
      <w:r w:rsidRPr="00622FD3">
        <w:rPr>
          <w:rFonts w:eastAsia="Calibri" w:cs="Times New Roman"/>
          <w:lang w:val="es-ES"/>
        </w:rPr>
        <w:t xml:space="preserve">rtículo </w:t>
      </w:r>
      <w:r w:rsidR="00A4679D" w:rsidRPr="00C8299C">
        <w:rPr>
          <w:rFonts w:eastAsia="Calibri" w:cs="Times New Roman"/>
          <w:lang w:val="es-ES"/>
        </w:rPr>
        <w:t>8.</w:t>
      </w:r>
      <w:r w:rsidRPr="00622FD3">
        <w:rPr>
          <w:rFonts w:eastAsia="Calibri" w:cs="Times New Roman"/>
          <w:lang w:val="es-ES"/>
        </w:rPr>
        <w:t>responsabilidad</w:t>
      </w:r>
    </w:p>
    <w:p w:rsidR="00622FD3" w:rsidRPr="00622FD3" w:rsidRDefault="00622FD3" w:rsidP="00622FD3">
      <w:pPr>
        <w:rPr>
          <w:rFonts w:eastAsia="Calibri" w:cs="Times New Roman"/>
          <w:lang w:val="es-ES"/>
        </w:rPr>
      </w:pPr>
      <w:proofErr w:type="gramStart"/>
      <w:r w:rsidRPr="00622FD3">
        <w:rPr>
          <w:rFonts w:eastAsia="Calibri" w:cs="Times New Roman"/>
          <w:lang w:val="es-ES"/>
        </w:rPr>
        <w:t>la</w:t>
      </w:r>
      <w:proofErr w:type="gramEnd"/>
      <w:r w:rsidRPr="00622FD3">
        <w:rPr>
          <w:rFonts w:eastAsia="Calibri" w:cs="Times New Roman"/>
          <w:lang w:val="es-ES"/>
        </w:rPr>
        <w:t xml:space="preserve"> responsabilidad de los socios por el cumplimiento de las obligaciones que contraigan en el uso de los servicios cooperativos será ilimitada</w:t>
      </w:r>
    </w:p>
    <w:p w:rsidR="00622FD3" w:rsidRPr="00622FD3" w:rsidRDefault="00622FD3" w:rsidP="00622FD3">
      <w:pPr>
        <w:rPr>
          <w:rFonts w:eastAsia="Calibri" w:cs="Times New Roman"/>
          <w:lang w:val="es-ES"/>
        </w:rPr>
      </w:pPr>
      <w:r w:rsidRPr="00C8299C">
        <w:rPr>
          <w:rFonts w:eastAsia="Calibri" w:cs="Times New Roman"/>
          <w:lang w:val="es-ES"/>
        </w:rPr>
        <w:t>A</w:t>
      </w:r>
      <w:r w:rsidRPr="00622FD3">
        <w:rPr>
          <w:rFonts w:eastAsia="Calibri" w:cs="Times New Roman"/>
          <w:lang w:val="es-ES"/>
        </w:rPr>
        <w:t xml:space="preserve">rtículo </w:t>
      </w:r>
      <w:r w:rsidR="00A4679D" w:rsidRPr="00C8299C">
        <w:rPr>
          <w:rFonts w:eastAsia="Calibri" w:cs="Times New Roman"/>
          <w:lang w:val="es-ES"/>
        </w:rPr>
        <w:t>9.</w:t>
      </w:r>
      <w:r w:rsidRPr="00622FD3">
        <w:rPr>
          <w:rFonts w:eastAsia="Calibri" w:cs="Times New Roman"/>
          <w:lang w:val="es-ES"/>
        </w:rPr>
        <w:t xml:space="preserve"> </w:t>
      </w:r>
      <w:proofErr w:type="gramStart"/>
      <w:r w:rsidRPr="00622FD3">
        <w:rPr>
          <w:rFonts w:eastAsia="Calibri" w:cs="Times New Roman"/>
          <w:lang w:val="es-ES"/>
        </w:rPr>
        <w:t>capital</w:t>
      </w:r>
      <w:proofErr w:type="gramEnd"/>
      <w:r w:rsidRPr="00622FD3">
        <w:rPr>
          <w:rFonts w:eastAsia="Calibri" w:cs="Times New Roman"/>
          <w:lang w:val="es-ES"/>
        </w:rPr>
        <w:t xml:space="preserve"> social</w:t>
      </w:r>
    </w:p>
    <w:p w:rsidR="00622FD3" w:rsidRPr="00622FD3" w:rsidRDefault="00622FD3" w:rsidP="00622FD3">
      <w:pPr>
        <w:rPr>
          <w:rFonts w:eastAsia="Calibri" w:cs="Times New Roman"/>
          <w:lang w:val="es-ES"/>
        </w:rPr>
      </w:pPr>
      <w:proofErr w:type="gramStart"/>
      <w:r w:rsidRPr="00622FD3">
        <w:rPr>
          <w:rFonts w:eastAsia="Calibri" w:cs="Times New Roman"/>
          <w:lang w:val="es-ES"/>
        </w:rPr>
        <w:t>el</w:t>
      </w:r>
      <w:proofErr w:type="gramEnd"/>
      <w:r w:rsidRPr="00622FD3">
        <w:rPr>
          <w:rFonts w:eastAsia="Calibri" w:cs="Times New Roman"/>
          <w:lang w:val="es-ES"/>
        </w:rPr>
        <w:t xml:space="preserve"> capital social estará constituido por las aportaciones obligatorias y voluntarias, efectuadas por los socios</w:t>
      </w:r>
    </w:p>
    <w:p w:rsidR="00622FD3" w:rsidRPr="00622FD3" w:rsidRDefault="00622FD3" w:rsidP="00622FD3">
      <w:pPr>
        <w:rPr>
          <w:rFonts w:eastAsia="Calibri" w:cs="Times New Roman"/>
          <w:lang w:val="es-ES"/>
        </w:rPr>
      </w:pPr>
      <w:proofErr w:type="gramStart"/>
      <w:r w:rsidRPr="00622FD3">
        <w:rPr>
          <w:rFonts w:eastAsia="Calibri" w:cs="Times New Roman"/>
          <w:lang w:val="es-ES"/>
        </w:rPr>
        <w:t>si</w:t>
      </w:r>
      <w:proofErr w:type="gramEnd"/>
      <w:r w:rsidRPr="00622FD3">
        <w:rPr>
          <w:rFonts w:eastAsia="Calibri" w:cs="Times New Roman"/>
          <w:lang w:val="es-ES"/>
        </w:rPr>
        <w:t xml:space="preserve"> la cooperativa anuncia su cifra de capital social al p</w:t>
      </w:r>
      <w:r w:rsidRPr="00C8299C">
        <w:rPr>
          <w:rFonts w:eastAsia="Calibri" w:cs="Times New Roman"/>
          <w:lang w:val="es-ES"/>
        </w:rPr>
        <w:t>ú</w:t>
      </w:r>
      <w:r w:rsidRPr="00622FD3">
        <w:rPr>
          <w:rFonts w:eastAsia="Calibri" w:cs="Times New Roman"/>
          <w:lang w:val="es-ES"/>
        </w:rPr>
        <w:t>blico, deberá referirlo a fecha concreta y expresar el desembolsado</w:t>
      </w:r>
    </w:p>
    <w:p w:rsidR="003921B5" w:rsidRPr="003921B5" w:rsidRDefault="00A4679D" w:rsidP="003921B5">
      <w:pPr>
        <w:rPr>
          <w:rFonts w:eastAsia="Calibri" w:cs="Times New Roman"/>
          <w:lang w:val="es-ES"/>
        </w:rPr>
      </w:pPr>
      <w:r w:rsidRPr="00C8299C">
        <w:rPr>
          <w:rFonts w:eastAsia="Calibri" w:cs="Times New Roman"/>
          <w:lang w:val="es-ES"/>
        </w:rPr>
        <w:t>Artículo 10.</w:t>
      </w:r>
      <w:r w:rsidR="003921B5" w:rsidRPr="003921B5">
        <w:rPr>
          <w:rFonts w:eastAsia="Calibri" w:cs="Times New Roman"/>
          <w:lang w:val="es-ES"/>
        </w:rPr>
        <w:t>Capital Mínimo:</w:t>
      </w:r>
    </w:p>
    <w:p w:rsidR="003921B5" w:rsidRPr="003921B5" w:rsidRDefault="003921B5" w:rsidP="003921B5">
      <w:pPr>
        <w:rPr>
          <w:rFonts w:eastAsia="Calibri" w:cs="Times New Roman"/>
          <w:lang w:val="es-ES"/>
        </w:rPr>
      </w:pPr>
      <w:r w:rsidRPr="003921B5">
        <w:rPr>
          <w:rFonts w:eastAsia="Calibri" w:cs="Times New Roman"/>
          <w:lang w:val="es-ES"/>
        </w:rPr>
        <w:t>El capital mínimo con el que puede funcionar la cooperativa será de 81 euros y se debe aportar como  límite de plazo dentro de 3 meses.</w:t>
      </w:r>
    </w:p>
    <w:p w:rsidR="003921B5" w:rsidRPr="003921B5" w:rsidRDefault="00A4679D" w:rsidP="003921B5">
      <w:pPr>
        <w:rPr>
          <w:rFonts w:eastAsia="Calibri" w:cs="Times New Roman"/>
          <w:lang w:val="es-ES"/>
        </w:rPr>
      </w:pPr>
      <w:r w:rsidRPr="00C8299C">
        <w:rPr>
          <w:rFonts w:eastAsia="Calibri" w:cs="Times New Roman"/>
          <w:lang w:val="es-ES"/>
        </w:rPr>
        <w:t>Artículo 11.</w:t>
      </w:r>
      <w:r w:rsidR="003921B5" w:rsidRPr="003921B5">
        <w:rPr>
          <w:rFonts w:eastAsia="Calibri" w:cs="Times New Roman"/>
          <w:lang w:val="es-ES"/>
        </w:rPr>
        <w:t>Aportaciones obligatorias:</w:t>
      </w:r>
    </w:p>
    <w:p w:rsidR="003921B5" w:rsidRPr="003921B5" w:rsidRDefault="003921B5" w:rsidP="003921B5">
      <w:pPr>
        <w:numPr>
          <w:ilvl w:val="0"/>
          <w:numId w:val="5"/>
        </w:numPr>
        <w:contextualSpacing/>
        <w:rPr>
          <w:rFonts w:eastAsia="Calibri" w:cs="Times New Roman"/>
          <w:lang w:val="es-ES"/>
        </w:rPr>
      </w:pPr>
      <w:r w:rsidRPr="003921B5">
        <w:rPr>
          <w:rFonts w:eastAsia="Calibri" w:cs="Times New Roman"/>
          <w:lang w:val="es-ES"/>
        </w:rPr>
        <w:t xml:space="preserve"> La aportación obligatoria mínima para ser socio será de 3      euros, de cuya cantidad deberá desembolsarse para adquirir la condición de socio.</w:t>
      </w:r>
    </w:p>
    <w:p w:rsidR="003921B5" w:rsidRPr="003921B5" w:rsidRDefault="003921B5" w:rsidP="003921B5">
      <w:pPr>
        <w:numPr>
          <w:ilvl w:val="0"/>
          <w:numId w:val="5"/>
        </w:numPr>
        <w:contextualSpacing/>
        <w:rPr>
          <w:rFonts w:eastAsia="Calibri" w:cs="Times New Roman"/>
          <w:lang w:val="es-ES"/>
        </w:rPr>
      </w:pPr>
      <w:r w:rsidRPr="003921B5">
        <w:rPr>
          <w:rFonts w:eastAsia="Calibri" w:cs="Times New Roman"/>
          <w:lang w:val="es-ES"/>
        </w:rPr>
        <w:lastRenderedPageBreak/>
        <w:t xml:space="preserve">La asamblea General, por acuerdo de la mayoría de dos tercios de los votos presentes y </w:t>
      </w:r>
      <w:proofErr w:type="gramStart"/>
      <w:r w:rsidRPr="003921B5">
        <w:rPr>
          <w:rFonts w:eastAsia="Calibri" w:cs="Times New Roman"/>
          <w:lang w:val="es-ES"/>
        </w:rPr>
        <w:t>representados ,</w:t>
      </w:r>
      <w:proofErr w:type="gramEnd"/>
      <w:r w:rsidRPr="003921B5">
        <w:rPr>
          <w:rFonts w:eastAsia="Calibri" w:cs="Times New Roman"/>
          <w:lang w:val="es-ES"/>
        </w:rPr>
        <w:t xml:space="preserve"> podrá acordar la exigencia de nuevas aportaciones obligatorias fijando la cuantía, plazos y condiciones de desembolso.</w:t>
      </w:r>
    </w:p>
    <w:p w:rsidR="003921B5" w:rsidRPr="003921B5" w:rsidRDefault="003921B5" w:rsidP="003921B5">
      <w:pPr>
        <w:numPr>
          <w:ilvl w:val="0"/>
          <w:numId w:val="5"/>
        </w:numPr>
        <w:contextualSpacing/>
        <w:rPr>
          <w:rFonts w:eastAsia="Calibri" w:cs="Times New Roman"/>
          <w:lang w:val="es-ES"/>
        </w:rPr>
      </w:pPr>
      <w:r w:rsidRPr="003921B5">
        <w:rPr>
          <w:rFonts w:eastAsia="Calibri" w:cs="Times New Roman"/>
          <w:lang w:val="es-ES"/>
        </w:rPr>
        <w:t>Si por la imputación de pérdidas de la cooperativa a los socios o por sanción económica prevista estatutariamente, la aportación al capital social de alguno de ellos quedara por debajo del importe fijado como aportación obligatoria mínima para mantener la condición de socio ,e l socio deberá aportación necesaria hasta alcanzar dicho en importe antes del plazo de un mes .</w:t>
      </w:r>
    </w:p>
    <w:p w:rsidR="003921B5" w:rsidRPr="003921B5" w:rsidRDefault="003921B5" w:rsidP="003921B5">
      <w:pPr>
        <w:numPr>
          <w:ilvl w:val="0"/>
          <w:numId w:val="5"/>
        </w:numPr>
        <w:contextualSpacing/>
        <w:rPr>
          <w:rFonts w:eastAsia="Calibri" w:cs="Times New Roman"/>
          <w:lang w:val="es-ES"/>
        </w:rPr>
      </w:pPr>
      <w:r w:rsidRPr="003921B5">
        <w:rPr>
          <w:rFonts w:eastAsia="Calibri" w:cs="Times New Roman"/>
          <w:lang w:val="es-ES"/>
        </w:rPr>
        <w:t>El socio que no desembolse las aportaciones en los plazos previstos se le duplicara la aportación que debería aportar para seguir siendo socio.</w:t>
      </w:r>
    </w:p>
    <w:p w:rsidR="003921B5" w:rsidRPr="003921B5" w:rsidRDefault="003921B5" w:rsidP="003921B5">
      <w:pPr>
        <w:ind w:left="780"/>
        <w:contextualSpacing/>
        <w:rPr>
          <w:rFonts w:eastAsia="Calibri" w:cs="Times New Roman"/>
          <w:lang w:val="es-ES"/>
        </w:rPr>
      </w:pPr>
    </w:p>
    <w:p w:rsidR="003921B5" w:rsidRPr="003921B5" w:rsidRDefault="00A4679D" w:rsidP="003921B5">
      <w:pPr>
        <w:rPr>
          <w:rFonts w:eastAsia="Calibri" w:cs="Times New Roman"/>
          <w:lang w:val="es-ES"/>
        </w:rPr>
      </w:pPr>
      <w:r w:rsidRPr="00C8299C">
        <w:rPr>
          <w:rFonts w:eastAsia="Calibri" w:cs="Times New Roman"/>
          <w:lang w:val="es-ES"/>
        </w:rPr>
        <w:t>Artículo 12.</w:t>
      </w:r>
      <w:r w:rsidR="003921B5" w:rsidRPr="003921B5">
        <w:rPr>
          <w:rFonts w:eastAsia="Calibri" w:cs="Times New Roman"/>
          <w:lang w:val="es-ES"/>
        </w:rPr>
        <w:t>Aportaciones voluntarias:</w:t>
      </w:r>
    </w:p>
    <w:p w:rsidR="003921B5" w:rsidRPr="003921B5" w:rsidRDefault="003921B5" w:rsidP="003921B5">
      <w:pPr>
        <w:ind w:left="780"/>
        <w:contextualSpacing/>
        <w:rPr>
          <w:rFonts w:eastAsia="Calibri" w:cs="Times New Roman"/>
          <w:lang w:val="es-ES"/>
        </w:rPr>
      </w:pPr>
      <w:r w:rsidRPr="003921B5">
        <w:rPr>
          <w:rFonts w:eastAsia="Calibri" w:cs="Times New Roman"/>
          <w:lang w:val="es-ES"/>
        </w:rPr>
        <w:t>1. La asamblea General podrá acordar la admisión de aportaciones voluntarias al capital social.</w:t>
      </w:r>
    </w:p>
    <w:p w:rsidR="003921B5" w:rsidRPr="003921B5" w:rsidRDefault="003921B5" w:rsidP="003921B5">
      <w:pPr>
        <w:ind w:left="780"/>
        <w:contextualSpacing/>
        <w:rPr>
          <w:rFonts w:eastAsia="Calibri" w:cs="Times New Roman"/>
          <w:lang w:val="es-ES"/>
        </w:rPr>
      </w:pPr>
      <w:r w:rsidRPr="003921B5">
        <w:rPr>
          <w:rFonts w:eastAsia="Calibri" w:cs="Times New Roman"/>
          <w:lang w:val="es-ES"/>
        </w:rPr>
        <w:t>2. El consejo rector podrá decidir, a requerimiento de su titular la conversión de aportaciones voluntarias en obligatorias y viceversa.</w:t>
      </w:r>
    </w:p>
    <w:p w:rsidR="003921B5" w:rsidRPr="003921B5" w:rsidRDefault="00A4679D" w:rsidP="003921B5">
      <w:pPr>
        <w:rPr>
          <w:rFonts w:eastAsia="Calibri" w:cs="Times New Roman"/>
          <w:lang w:val="es-ES"/>
        </w:rPr>
      </w:pPr>
      <w:r w:rsidRPr="00C8299C">
        <w:rPr>
          <w:rFonts w:eastAsia="Calibri" w:cs="Times New Roman"/>
          <w:lang w:val="es-ES"/>
        </w:rPr>
        <w:t>Artículo 13.</w:t>
      </w:r>
      <w:r w:rsidR="003921B5" w:rsidRPr="003921B5">
        <w:rPr>
          <w:rFonts w:eastAsia="Calibri" w:cs="Times New Roman"/>
          <w:lang w:val="es-ES"/>
        </w:rPr>
        <w:t>Reembolso de las aportaciones:</w:t>
      </w:r>
    </w:p>
    <w:p w:rsidR="003921B5" w:rsidRPr="003921B5" w:rsidRDefault="003921B5" w:rsidP="003921B5">
      <w:pPr>
        <w:numPr>
          <w:ilvl w:val="0"/>
          <w:numId w:val="6"/>
        </w:numPr>
        <w:contextualSpacing/>
        <w:rPr>
          <w:rFonts w:eastAsia="Calibri" w:cs="Times New Roman"/>
          <w:lang w:val="es-ES"/>
        </w:rPr>
      </w:pPr>
      <w:r w:rsidRPr="003921B5">
        <w:rPr>
          <w:rFonts w:eastAsia="Calibri" w:cs="Times New Roman"/>
          <w:lang w:val="es-ES"/>
        </w:rPr>
        <w:t>Las aportaciones voluntarias devengarán el tipo de interés  que fije el acuerdo de emisión de las mismas.</w:t>
      </w:r>
    </w:p>
    <w:p w:rsidR="003921B5" w:rsidRPr="003921B5" w:rsidRDefault="003921B5" w:rsidP="003921B5">
      <w:pPr>
        <w:numPr>
          <w:ilvl w:val="0"/>
          <w:numId w:val="6"/>
        </w:numPr>
        <w:contextualSpacing/>
        <w:rPr>
          <w:rFonts w:eastAsia="Calibri" w:cs="Times New Roman"/>
          <w:lang w:val="es-ES"/>
        </w:rPr>
      </w:pPr>
      <w:r w:rsidRPr="003921B5">
        <w:rPr>
          <w:rFonts w:eastAsia="Calibri" w:cs="Times New Roman"/>
          <w:lang w:val="es-ES"/>
        </w:rPr>
        <w:t xml:space="preserve">La remuneración de las aportaciones al capital social de carácter obligatorio y voluntario estará condicionado a la existencia en el ejercicio económico de </w:t>
      </w:r>
      <w:proofErr w:type="gramStart"/>
      <w:r w:rsidRPr="003921B5">
        <w:rPr>
          <w:rFonts w:eastAsia="Calibri" w:cs="Times New Roman"/>
          <w:lang w:val="es-ES"/>
        </w:rPr>
        <w:t>resultado positivos</w:t>
      </w:r>
      <w:proofErr w:type="gramEnd"/>
      <w:r w:rsidRPr="003921B5">
        <w:rPr>
          <w:rFonts w:eastAsia="Calibri" w:cs="Times New Roman"/>
          <w:lang w:val="es-ES"/>
        </w:rPr>
        <w:t xml:space="preserve"> o fondos de libre disposición.</w:t>
      </w:r>
    </w:p>
    <w:p w:rsidR="003921B5" w:rsidRPr="003921B5" w:rsidRDefault="003921B5" w:rsidP="003921B5">
      <w:pPr>
        <w:ind w:left="495"/>
        <w:contextualSpacing/>
        <w:rPr>
          <w:rFonts w:eastAsia="Calibri" w:cs="Times New Roman"/>
          <w:lang w:val="es-ES"/>
        </w:rPr>
      </w:pPr>
    </w:p>
    <w:p w:rsidR="003921B5" w:rsidRPr="00C8299C" w:rsidRDefault="00A4679D" w:rsidP="00A4679D">
      <w:pPr>
        <w:contextualSpacing/>
        <w:rPr>
          <w:rFonts w:eastAsia="Calibri" w:cs="Times New Roman"/>
          <w:lang w:val="es-ES"/>
        </w:rPr>
      </w:pPr>
      <w:r w:rsidRPr="00C8299C">
        <w:rPr>
          <w:rFonts w:eastAsia="Calibri" w:cs="Times New Roman"/>
          <w:lang w:val="es-ES"/>
        </w:rPr>
        <w:t>Artículo 14.Resultados del ejercicio económico.</w:t>
      </w:r>
    </w:p>
    <w:p w:rsidR="003921B5" w:rsidRPr="00C8299C" w:rsidRDefault="00A4679D" w:rsidP="00A4679D">
      <w:pPr>
        <w:contextualSpacing/>
        <w:rPr>
          <w:rFonts w:eastAsia="Calibri" w:cs="Times New Roman"/>
          <w:lang w:val="es-ES"/>
        </w:rPr>
      </w:pPr>
      <w:r w:rsidRPr="00C8299C">
        <w:rPr>
          <w:rFonts w:eastAsia="Calibri" w:cs="Times New Roman"/>
          <w:lang w:val="es-ES"/>
        </w:rPr>
        <w:t>Para la determinación de los resultados del ejercicio se consideraran como ingresos:</w:t>
      </w:r>
    </w:p>
    <w:p w:rsidR="00A4679D" w:rsidRPr="00C8299C" w:rsidRDefault="00A4679D" w:rsidP="00A4679D">
      <w:pPr>
        <w:pStyle w:val="Prrafodelista"/>
        <w:numPr>
          <w:ilvl w:val="0"/>
          <w:numId w:val="8"/>
        </w:numPr>
        <w:rPr>
          <w:rFonts w:eastAsia="Calibri" w:cs="Times New Roman"/>
          <w:lang w:val="es-ES"/>
        </w:rPr>
      </w:pPr>
      <w:r w:rsidRPr="00C8299C">
        <w:rPr>
          <w:rFonts w:eastAsia="Calibri" w:cs="Times New Roman"/>
          <w:lang w:val="es-ES"/>
        </w:rPr>
        <w:t>los obtenidos de la venta de productos y servicios de los socios y la cooperativa</w:t>
      </w:r>
    </w:p>
    <w:p w:rsidR="00A4679D" w:rsidRPr="00C8299C" w:rsidRDefault="00A4679D" w:rsidP="00A4679D">
      <w:pPr>
        <w:pStyle w:val="Prrafodelista"/>
        <w:numPr>
          <w:ilvl w:val="0"/>
          <w:numId w:val="8"/>
        </w:numPr>
        <w:rPr>
          <w:rFonts w:eastAsia="Calibri" w:cs="Times New Roman"/>
          <w:lang w:val="es-ES"/>
        </w:rPr>
      </w:pPr>
      <w:r w:rsidRPr="00C8299C">
        <w:rPr>
          <w:rFonts w:eastAsia="Calibri" w:cs="Times New Roman"/>
          <w:lang w:val="es-ES"/>
        </w:rPr>
        <w:t>las obtenidas de las operaciones realizadas con otra cooperativa.</w:t>
      </w:r>
    </w:p>
    <w:p w:rsidR="00473C3B" w:rsidRPr="00C8299C" w:rsidRDefault="00473C3B" w:rsidP="00473C3B">
      <w:pPr>
        <w:rPr>
          <w:rFonts w:eastAsia="Calibri" w:cs="Times New Roman"/>
          <w:lang w:val="es-ES"/>
        </w:rPr>
      </w:pPr>
      <w:r w:rsidRPr="00C8299C">
        <w:rPr>
          <w:rFonts w:eastAsia="Calibri" w:cs="Times New Roman"/>
          <w:lang w:val="es-ES"/>
        </w:rPr>
        <w:t>De los ingresos se deducen gastos los siguientes:</w:t>
      </w:r>
    </w:p>
    <w:p w:rsidR="00473C3B" w:rsidRPr="00C8299C" w:rsidRDefault="00473C3B" w:rsidP="00473C3B">
      <w:pPr>
        <w:pStyle w:val="Prrafodelista"/>
        <w:numPr>
          <w:ilvl w:val="0"/>
          <w:numId w:val="10"/>
        </w:numPr>
        <w:rPr>
          <w:rFonts w:eastAsia="Calibri" w:cs="Times New Roman"/>
          <w:lang w:val="es-ES"/>
        </w:rPr>
      </w:pPr>
      <w:r w:rsidRPr="00C8299C">
        <w:rPr>
          <w:rFonts w:eastAsia="Calibri" w:cs="Times New Roman"/>
          <w:lang w:val="es-ES"/>
        </w:rPr>
        <w:t>los gastos derivados de los servicios y materiales necesarios para el funcionamiento de la cooperativa.</w:t>
      </w:r>
    </w:p>
    <w:p w:rsidR="00473C3B" w:rsidRPr="00C8299C" w:rsidRDefault="00473C3B" w:rsidP="00473C3B">
      <w:pPr>
        <w:rPr>
          <w:rFonts w:eastAsia="Calibri" w:cs="Times New Roman"/>
          <w:lang w:val="es-ES"/>
        </w:rPr>
      </w:pPr>
      <w:r w:rsidRPr="00C8299C">
        <w:rPr>
          <w:rFonts w:eastAsia="Calibri" w:cs="Times New Roman"/>
          <w:lang w:val="es-ES"/>
        </w:rPr>
        <w:t>Artículo 15.otras financiaciones.</w:t>
      </w:r>
    </w:p>
    <w:p w:rsidR="00473C3B" w:rsidRPr="00C8299C" w:rsidRDefault="00473C3B" w:rsidP="00473C3B">
      <w:pPr>
        <w:rPr>
          <w:rFonts w:eastAsia="Calibri" w:cs="Times New Roman"/>
          <w:lang w:val="es-ES"/>
        </w:rPr>
      </w:pPr>
      <w:r w:rsidRPr="00C8299C">
        <w:rPr>
          <w:rFonts w:eastAsia="Calibri" w:cs="Times New Roman"/>
          <w:lang w:val="es-ES"/>
        </w:rPr>
        <w:t>Se admitirá la financiación voluntaria de los socios de la cooperativa.</w:t>
      </w:r>
    </w:p>
    <w:p w:rsidR="00473C3B" w:rsidRPr="00C8299C" w:rsidRDefault="00473C3B" w:rsidP="00473C3B">
      <w:pPr>
        <w:rPr>
          <w:rFonts w:eastAsia="Calibri" w:cs="Times New Roman"/>
          <w:lang w:val="es-ES"/>
        </w:rPr>
      </w:pPr>
      <w:r w:rsidRPr="00C8299C">
        <w:rPr>
          <w:rFonts w:eastAsia="Calibri" w:cs="Times New Roman"/>
          <w:lang w:val="es-ES"/>
        </w:rPr>
        <w:t>Artículo 16.cuentas de pérdidas y ganancias.</w:t>
      </w:r>
    </w:p>
    <w:p w:rsidR="00473C3B" w:rsidRPr="00C8299C" w:rsidRDefault="00473C3B" w:rsidP="00473C3B">
      <w:pPr>
        <w:rPr>
          <w:rFonts w:eastAsia="Calibri" w:cs="Times New Roman"/>
          <w:lang w:val="es-ES"/>
        </w:rPr>
      </w:pPr>
      <w:r w:rsidRPr="00C8299C">
        <w:rPr>
          <w:rFonts w:eastAsia="Calibri" w:cs="Times New Roman"/>
          <w:lang w:val="es-ES"/>
        </w:rPr>
        <w:t xml:space="preserve"> Se deducirá de:</w:t>
      </w:r>
    </w:p>
    <w:p w:rsidR="00473C3B" w:rsidRPr="00C8299C" w:rsidRDefault="00473C3B" w:rsidP="00473C3B">
      <w:pPr>
        <w:rPr>
          <w:rFonts w:eastAsia="Calibri" w:cs="Times New Roman"/>
          <w:lang w:val="es-ES"/>
        </w:rPr>
      </w:pPr>
      <w:r w:rsidRPr="00C8299C">
        <w:rPr>
          <w:rFonts w:eastAsia="Calibri" w:cs="Times New Roman"/>
          <w:lang w:val="es-ES"/>
        </w:rPr>
        <w:t>a) resultados cooperativos o excedentes.</w:t>
      </w:r>
    </w:p>
    <w:p w:rsidR="00473C3B" w:rsidRPr="00C8299C" w:rsidRDefault="00473C3B" w:rsidP="00473C3B">
      <w:pPr>
        <w:rPr>
          <w:rFonts w:eastAsia="Calibri" w:cs="Times New Roman"/>
          <w:lang w:val="es-ES"/>
        </w:rPr>
      </w:pPr>
      <w:r w:rsidRPr="00C8299C">
        <w:rPr>
          <w:rFonts w:eastAsia="Calibri" w:cs="Times New Roman"/>
          <w:lang w:val="es-ES"/>
        </w:rPr>
        <w:t>b) resultados extraordinarios.</w:t>
      </w:r>
    </w:p>
    <w:p w:rsidR="00A4679D" w:rsidRPr="003921B5" w:rsidRDefault="00A4679D" w:rsidP="00A4679D">
      <w:pPr>
        <w:contextualSpacing/>
        <w:rPr>
          <w:rFonts w:eastAsia="Calibri" w:cs="Times New Roman"/>
          <w:lang w:val="es-ES"/>
        </w:rPr>
      </w:pPr>
    </w:p>
    <w:p w:rsidR="00B15A8E" w:rsidRPr="00B15A8E" w:rsidRDefault="00B15A8E" w:rsidP="00B15A8E">
      <w:pPr>
        <w:rPr>
          <w:rFonts w:eastAsia="Calibri" w:cs="Times New Roman"/>
          <w:lang w:val="es-ES"/>
        </w:rPr>
      </w:pPr>
      <w:r w:rsidRPr="00C8299C">
        <w:rPr>
          <w:rFonts w:eastAsia="Calibri" w:cs="Times New Roman"/>
          <w:lang w:val="es-ES"/>
        </w:rPr>
        <w:lastRenderedPageBreak/>
        <w:t>Artículo</w:t>
      </w:r>
      <w:r w:rsidRPr="00B15A8E">
        <w:rPr>
          <w:rFonts w:eastAsia="Calibri" w:cs="Times New Roman"/>
          <w:lang w:val="es-ES"/>
        </w:rPr>
        <w:t xml:space="preserve"> </w:t>
      </w:r>
      <w:r w:rsidRPr="00C8299C">
        <w:rPr>
          <w:rFonts w:eastAsia="Calibri" w:cs="Times New Roman"/>
          <w:lang w:val="es-ES"/>
        </w:rPr>
        <w:t>17.fondo de reserva.</w:t>
      </w:r>
    </w:p>
    <w:p w:rsidR="00B15A8E" w:rsidRPr="00B15A8E" w:rsidRDefault="00B15A8E" w:rsidP="00B15A8E">
      <w:pPr>
        <w:rPr>
          <w:rFonts w:eastAsia="Calibri" w:cs="Times New Roman"/>
          <w:b/>
          <w:i/>
          <w:lang w:val="es-ES"/>
        </w:rPr>
      </w:pPr>
      <w:r w:rsidRPr="00B15A8E">
        <w:rPr>
          <w:rFonts w:eastAsia="Calibri" w:cs="Times New Roman"/>
          <w:lang w:val="es-ES"/>
        </w:rPr>
        <w:t>El fondo de reserva estará destinado  a la garantía de la cooperativa:</w:t>
      </w:r>
    </w:p>
    <w:p w:rsidR="00B15A8E" w:rsidRPr="00B15A8E" w:rsidRDefault="00B15A8E" w:rsidP="00B15A8E">
      <w:pPr>
        <w:numPr>
          <w:ilvl w:val="0"/>
          <w:numId w:val="11"/>
        </w:numPr>
        <w:contextualSpacing/>
        <w:rPr>
          <w:rFonts w:eastAsia="Calibri" w:cs="Times New Roman"/>
          <w:lang w:val="es-ES"/>
        </w:rPr>
      </w:pPr>
      <w:r w:rsidRPr="00B15A8E">
        <w:rPr>
          <w:rFonts w:eastAsia="Calibri" w:cs="Times New Roman"/>
          <w:lang w:val="es-ES"/>
        </w:rPr>
        <w:t>Necesariamente se destinara al Fondo de Reserva Obligatorio:</w:t>
      </w:r>
    </w:p>
    <w:p w:rsidR="00B15A8E" w:rsidRPr="00B15A8E" w:rsidRDefault="00B15A8E" w:rsidP="00B15A8E">
      <w:pPr>
        <w:ind w:left="720"/>
        <w:contextualSpacing/>
        <w:rPr>
          <w:rFonts w:eastAsia="Calibri" w:cs="Times New Roman"/>
          <w:lang w:val="es-ES"/>
        </w:rPr>
      </w:pPr>
    </w:p>
    <w:p w:rsidR="00B15A8E" w:rsidRPr="00B15A8E" w:rsidRDefault="00B15A8E" w:rsidP="00B15A8E">
      <w:pPr>
        <w:numPr>
          <w:ilvl w:val="0"/>
          <w:numId w:val="12"/>
        </w:numPr>
        <w:contextualSpacing/>
        <w:rPr>
          <w:rFonts w:eastAsia="Calibri" w:cs="Times New Roman"/>
          <w:lang w:val="es-ES"/>
        </w:rPr>
      </w:pPr>
      <w:r w:rsidRPr="00B15A8E">
        <w:rPr>
          <w:rFonts w:eastAsia="Calibri" w:cs="Times New Roman"/>
          <w:lang w:val="es-ES"/>
        </w:rPr>
        <w:t>De los excedentes contabilizados para la determinación del resultado cooperativo, una vez deducidas las pérdidas de cualquier naturaleza de ejercicios anteriores y antes de la consideración del impuesto de Sociedades, se destinara una cuantía global del 20 % de los referidos excedentes.</w:t>
      </w:r>
    </w:p>
    <w:p w:rsidR="00B15A8E" w:rsidRPr="00B15A8E" w:rsidRDefault="00B15A8E" w:rsidP="00B15A8E">
      <w:pPr>
        <w:ind w:left="1068"/>
        <w:contextualSpacing/>
        <w:rPr>
          <w:rFonts w:eastAsia="Calibri" w:cs="Times New Roman"/>
          <w:lang w:val="es-ES"/>
        </w:rPr>
      </w:pPr>
      <w:r w:rsidRPr="00B15A8E">
        <w:rPr>
          <w:rFonts w:eastAsia="Calibri" w:cs="Times New Roman"/>
          <w:lang w:val="es-ES"/>
        </w:rPr>
        <w:t>Cuando el Fondo de Reserva Obligatorio doble su capital, se destinara al menos a este un mínimo del 15 %.</w:t>
      </w:r>
    </w:p>
    <w:p w:rsidR="00B15A8E" w:rsidRPr="00B15A8E" w:rsidRDefault="00B15A8E" w:rsidP="00B15A8E">
      <w:pPr>
        <w:numPr>
          <w:ilvl w:val="0"/>
          <w:numId w:val="12"/>
        </w:numPr>
        <w:contextualSpacing/>
        <w:rPr>
          <w:rFonts w:eastAsia="Calibri" w:cs="Times New Roman"/>
          <w:lang w:val="es-ES"/>
        </w:rPr>
      </w:pPr>
      <w:r w:rsidRPr="00B15A8E">
        <w:rPr>
          <w:rFonts w:eastAsia="Calibri" w:cs="Times New Roman"/>
          <w:lang w:val="es-ES"/>
        </w:rPr>
        <w:t>De los resultados obtenidos como consecuencia de operaciones realizadas por la cooperativa con terceros no socios y beneficios extraordinarios, una vez deducidas las pérdidas de cualquier naturaleza de ejercicios anteriores y ante la consideración del impuesto de sociedades, se destinara lo que se estime por la asamblea general.</w:t>
      </w:r>
    </w:p>
    <w:p w:rsidR="00B15A8E" w:rsidRPr="00B15A8E" w:rsidRDefault="00B15A8E" w:rsidP="00B15A8E">
      <w:pPr>
        <w:numPr>
          <w:ilvl w:val="0"/>
          <w:numId w:val="12"/>
        </w:numPr>
        <w:contextualSpacing/>
        <w:rPr>
          <w:rFonts w:eastAsia="Calibri" w:cs="Times New Roman"/>
          <w:lang w:val="es-ES"/>
        </w:rPr>
      </w:pPr>
      <w:r w:rsidRPr="00B15A8E">
        <w:rPr>
          <w:rFonts w:eastAsia="Calibri" w:cs="Times New Roman"/>
          <w:lang w:val="es-ES"/>
        </w:rPr>
        <w:t>Las cuotas de multas, en su caso.</w:t>
      </w:r>
    </w:p>
    <w:p w:rsidR="00B15A8E" w:rsidRPr="00B15A8E" w:rsidRDefault="00B15A8E" w:rsidP="00B15A8E">
      <w:pPr>
        <w:numPr>
          <w:ilvl w:val="0"/>
          <w:numId w:val="12"/>
        </w:numPr>
        <w:contextualSpacing/>
        <w:rPr>
          <w:rFonts w:eastAsia="Calibri" w:cs="Times New Roman"/>
          <w:lang w:val="es-ES"/>
        </w:rPr>
      </w:pPr>
      <w:r w:rsidRPr="00B15A8E">
        <w:rPr>
          <w:rFonts w:eastAsia="Calibri" w:cs="Times New Roman"/>
          <w:lang w:val="es-ES"/>
        </w:rPr>
        <w:t>La asignación que corresponda como consecuencia de la regularización del balance.</w:t>
      </w:r>
    </w:p>
    <w:p w:rsidR="00B15A8E" w:rsidRPr="00B15A8E" w:rsidRDefault="00B15A8E" w:rsidP="00B15A8E">
      <w:pPr>
        <w:contextualSpacing/>
        <w:rPr>
          <w:rFonts w:eastAsia="Calibri" w:cs="Times New Roman"/>
          <w:b/>
          <w:i/>
          <w:lang w:val="es-ES"/>
        </w:rPr>
      </w:pPr>
      <w:r w:rsidRPr="00B15A8E">
        <w:rPr>
          <w:rFonts w:eastAsia="Calibri" w:cs="Times New Roman"/>
          <w:lang w:val="es-ES"/>
        </w:rPr>
        <w:t>Artículo</w:t>
      </w:r>
      <w:r w:rsidRPr="00C8299C">
        <w:rPr>
          <w:rFonts w:eastAsia="Calibri" w:cs="Times New Roman"/>
          <w:lang w:val="es-ES"/>
        </w:rPr>
        <w:t xml:space="preserve"> 18</w:t>
      </w:r>
      <w:r w:rsidRPr="00B15A8E">
        <w:rPr>
          <w:rFonts w:eastAsia="Calibri" w:cs="Times New Roman"/>
          <w:b/>
          <w:i/>
          <w:lang w:val="es-ES"/>
        </w:rPr>
        <w:t>.</w:t>
      </w:r>
      <w:r w:rsidRPr="00B15A8E">
        <w:rPr>
          <w:rFonts w:eastAsia="Calibri" w:cs="Times New Roman"/>
          <w:lang w:val="es-ES"/>
        </w:rPr>
        <w:t>El Fondo de Reserva Voluntario.</w:t>
      </w:r>
    </w:p>
    <w:p w:rsidR="00B15A8E" w:rsidRPr="00B15A8E" w:rsidRDefault="00B15A8E" w:rsidP="00B15A8E">
      <w:pPr>
        <w:numPr>
          <w:ilvl w:val="0"/>
          <w:numId w:val="13"/>
        </w:numPr>
        <w:contextualSpacing/>
        <w:rPr>
          <w:rFonts w:eastAsia="Calibri" w:cs="Times New Roman"/>
          <w:lang w:val="es-ES"/>
        </w:rPr>
      </w:pPr>
      <w:r w:rsidRPr="00B15A8E">
        <w:rPr>
          <w:rFonts w:eastAsia="Calibri" w:cs="Times New Roman"/>
          <w:lang w:val="es-ES"/>
        </w:rPr>
        <w:t>Las cooperativas dispondrán de un Fondo de Reserva Voluntario, que tiene como finalidad reforzar la consolidación, desarrollo y garantía de la cooperativa.</w:t>
      </w:r>
    </w:p>
    <w:p w:rsidR="00B15A8E" w:rsidRPr="00B15A8E" w:rsidRDefault="00B15A8E" w:rsidP="00B15A8E">
      <w:pPr>
        <w:numPr>
          <w:ilvl w:val="0"/>
          <w:numId w:val="13"/>
        </w:numPr>
        <w:contextualSpacing/>
        <w:rPr>
          <w:rFonts w:eastAsia="Calibri" w:cs="Times New Roman"/>
          <w:lang w:val="es-ES"/>
        </w:rPr>
      </w:pPr>
      <w:r w:rsidRPr="00B15A8E">
        <w:rPr>
          <w:rFonts w:eastAsia="Calibri" w:cs="Times New Roman"/>
          <w:lang w:val="es-ES"/>
        </w:rPr>
        <w:t>El Fondo de Reserva Voluntaria a final de temporada se repartirá de forma proporcional a todos los miembros que asistieron a este fondo haciendo que el dinero se reparta proporcionalmente a lo que dio cada uno de estos.</w:t>
      </w:r>
    </w:p>
    <w:p w:rsidR="00B15A8E" w:rsidRPr="00B15A8E" w:rsidRDefault="00B15A8E" w:rsidP="00B15A8E">
      <w:pPr>
        <w:numPr>
          <w:ilvl w:val="0"/>
          <w:numId w:val="13"/>
        </w:numPr>
        <w:contextualSpacing/>
        <w:rPr>
          <w:rFonts w:eastAsia="Calibri" w:cs="Times New Roman"/>
          <w:lang w:val="es-ES"/>
        </w:rPr>
      </w:pPr>
      <w:r w:rsidRPr="00B15A8E">
        <w:rPr>
          <w:rFonts w:eastAsia="Calibri" w:cs="Times New Roman"/>
          <w:lang w:val="es-ES"/>
        </w:rPr>
        <w:t xml:space="preserve">Si por algún motivo este fondo supera el capital que se </w:t>
      </w:r>
      <w:r w:rsidRPr="00C8299C">
        <w:rPr>
          <w:rFonts w:eastAsia="Calibri" w:cs="Times New Roman"/>
          <w:lang w:val="es-ES"/>
        </w:rPr>
        <w:t>tenía</w:t>
      </w:r>
      <w:r w:rsidRPr="00B15A8E">
        <w:rPr>
          <w:rFonts w:eastAsia="Calibri" w:cs="Times New Roman"/>
          <w:lang w:val="es-ES"/>
        </w:rPr>
        <w:t xml:space="preserve"> planeado adquirir se suplantara un cierre al Fondo de Reserva Voluntario un cierre preventivo de 7 </w:t>
      </w:r>
      <w:r w:rsidRPr="00C8299C">
        <w:rPr>
          <w:rFonts w:eastAsia="Calibri" w:cs="Times New Roman"/>
          <w:lang w:val="es-ES"/>
        </w:rPr>
        <w:t>días</w:t>
      </w:r>
      <w:r w:rsidRPr="00B15A8E">
        <w:rPr>
          <w:rFonts w:eastAsia="Calibri" w:cs="Times New Roman"/>
          <w:lang w:val="es-ES"/>
        </w:rPr>
        <w:t>.</w:t>
      </w:r>
    </w:p>
    <w:p w:rsidR="00C8299C" w:rsidRPr="00C8299C" w:rsidRDefault="00C8299C" w:rsidP="00C8299C">
      <w:pPr>
        <w:rPr>
          <w:i/>
        </w:rPr>
      </w:pPr>
      <w:r w:rsidRPr="00C8299C">
        <w:t>Artículo</w:t>
      </w:r>
      <w:r w:rsidRPr="00C8299C">
        <w:rPr>
          <w:i/>
        </w:rPr>
        <w:t xml:space="preserve"> </w:t>
      </w:r>
      <w:r w:rsidRPr="00615797">
        <w:t>19.</w:t>
      </w:r>
      <w:r w:rsidRPr="00C8299C">
        <w:t>Disolución</w:t>
      </w:r>
      <w:bookmarkStart w:id="0" w:name="_GoBack"/>
      <w:bookmarkEnd w:id="0"/>
    </w:p>
    <w:p w:rsidR="00C8299C" w:rsidRPr="00C8299C" w:rsidRDefault="00C8299C" w:rsidP="00C8299C">
      <w:r w:rsidRPr="00C8299C">
        <w:t>La cooperativa se disolverá a final del curso al finalizar el curso educativo.</w:t>
      </w:r>
    </w:p>
    <w:p w:rsidR="00C8299C" w:rsidRPr="00C8299C" w:rsidRDefault="00C8299C" w:rsidP="00C8299C">
      <w:pPr>
        <w:rPr>
          <w:b/>
          <w:i/>
        </w:rPr>
      </w:pPr>
      <w:r w:rsidRPr="00C8299C">
        <w:t>Artículo 20</w:t>
      </w:r>
      <w:r w:rsidRPr="00C8299C">
        <w:rPr>
          <w:i/>
        </w:rPr>
        <w:t>.</w:t>
      </w:r>
      <w:r w:rsidRPr="00C8299C">
        <w:t>Liquidación</w:t>
      </w:r>
    </w:p>
    <w:p w:rsidR="00C8299C" w:rsidRPr="00C8299C" w:rsidRDefault="00C8299C" w:rsidP="00C8299C">
      <w:r w:rsidRPr="00C8299C">
        <w:t>Cumplida la disolución de la cooperativa, se abrirá el periodo de liquidación.</w:t>
      </w:r>
    </w:p>
    <w:p w:rsidR="00C8299C" w:rsidRPr="00C8299C" w:rsidRDefault="00C8299C" w:rsidP="00C8299C">
      <w:pPr>
        <w:rPr>
          <w:b/>
          <w:i/>
        </w:rPr>
      </w:pPr>
      <w:r w:rsidRPr="00C8299C">
        <w:t>Artículo 21.Adjudicación del haber social</w:t>
      </w:r>
    </w:p>
    <w:p w:rsidR="00C8299C" w:rsidRPr="00C8299C" w:rsidRDefault="00C8299C" w:rsidP="00C8299C">
      <w:r w:rsidRPr="00C8299C">
        <w:t>No se podrán repartir los beneficios ganados (en el caso de que los haya) hasta que no se hayan pagado las deudas.</w:t>
      </w:r>
    </w:p>
    <w:p w:rsidR="00622FD3" w:rsidRPr="00C8299C" w:rsidRDefault="00C8299C" w:rsidP="00C8299C">
      <w:pPr>
        <w:rPr>
          <w:lang w:val="es-ES"/>
        </w:rPr>
      </w:pPr>
      <w:r w:rsidRPr="00C8299C">
        <w:t>Se reintegrará a los socios el importe de las aportaciones al capital social que tuvieran acreditadas a los formantes de la cooperativa</w:t>
      </w:r>
    </w:p>
    <w:sectPr w:rsidR="00622FD3" w:rsidRPr="00C8299C" w:rsidSect="00BA3C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438"/>
    <w:multiLevelType w:val="hybridMultilevel"/>
    <w:tmpl w:val="66D67DBE"/>
    <w:lvl w:ilvl="0" w:tplc="66346614">
      <w:start w:val="1"/>
      <w:numFmt w:val="decimal"/>
      <w:lvlText w:val="%1."/>
      <w:lvlJc w:val="left"/>
      <w:pPr>
        <w:ind w:left="502"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
    <w:nsid w:val="1DF026C3"/>
    <w:multiLevelType w:val="hybridMultilevel"/>
    <w:tmpl w:val="4DCC14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385813"/>
    <w:multiLevelType w:val="hybridMultilevel"/>
    <w:tmpl w:val="74EE5FF4"/>
    <w:lvl w:ilvl="0" w:tplc="8CCE46A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8CB7E54"/>
    <w:multiLevelType w:val="hybridMultilevel"/>
    <w:tmpl w:val="E1F04F76"/>
    <w:lvl w:ilvl="0" w:tplc="18A85798">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
    <w:nsid w:val="3D547168"/>
    <w:multiLevelType w:val="hybridMultilevel"/>
    <w:tmpl w:val="F27C38FC"/>
    <w:lvl w:ilvl="0" w:tplc="2E1681C6">
      <w:start w:val="1"/>
      <w:numFmt w:val="lowerLetter"/>
      <w:lvlText w:val="%1)"/>
      <w:lvlJc w:val="left"/>
      <w:pPr>
        <w:ind w:left="63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5">
    <w:nsid w:val="40A836E2"/>
    <w:multiLevelType w:val="hybridMultilevel"/>
    <w:tmpl w:val="7CB259DE"/>
    <w:lvl w:ilvl="0" w:tplc="55644BDA">
      <w:start w:val="1"/>
      <w:numFmt w:val="lowerLetter"/>
      <w:lvlText w:val="%1)"/>
      <w:lvlJc w:val="left"/>
      <w:pPr>
        <w:ind w:left="465" w:hanging="360"/>
      </w:pPr>
      <w:rPr>
        <w:rFonts w:hint="default"/>
      </w:rPr>
    </w:lvl>
    <w:lvl w:ilvl="1" w:tplc="040A0019" w:tentative="1">
      <w:start w:val="1"/>
      <w:numFmt w:val="lowerLetter"/>
      <w:lvlText w:val="%2."/>
      <w:lvlJc w:val="left"/>
      <w:pPr>
        <w:ind w:left="1185" w:hanging="360"/>
      </w:pPr>
    </w:lvl>
    <w:lvl w:ilvl="2" w:tplc="040A001B" w:tentative="1">
      <w:start w:val="1"/>
      <w:numFmt w:val="lowerRoman"/>
      <w:lvlText w:val="%3."/>
      <w:lvlJc w:val="right"/>
      <w:pPr>
        <w:ind w:left="1905" w:hanging="180"/>
      </w:pPr>
    </w:lvl>
    <w:lvl w:ilvl="3" w:tplc="040A000F" w:tentative="1">
      <w:start w:val="1"/>
      <w:numFmt w:val="decimal"/>
      <w:lvlText w:val="%4."/>
      <w:lvlJc w:val="left"/>
      <w:pPr>
        <w:ind w:left="2625" w:hanging="360"/>
      </w:pPr>
    </w:lvl>
    <w:lvl w:ilvl="4" w:tplc="040A0019" w:tentative="1">
      <w:start w:val="1"/>
      <w:numFmt w:val="lowerLetter"/>
      <w:lvlText w:val="%5."/>
      <w:lvlJc w:val="left"/>
      <w:pPr>
        <w:ind w:left="3345" w:hanging="360"/>
      </w:pPr>
    </w:lvl>
    <w:lvl w:ilvl="5" w:tplc="040A001B" w:tentative="1">
      <w:start w:val="1"/>
      <w:numFmt w:val="lowerRoman"/>
      <w:lvlText w:val="%6."/>
      <w:lvlJc w:val="right"/>
      <w:pPr>
        <w:ind w:left="4065" w:hanging="180"/>
      </w:pPr>
    </w:lvl>
    <w:lvl w:ilvl="6" w:tplc="040A000F" w:tentative="1">
      <w:start w:val="1"/>
      <w:numFmt w:val="decimal"/>
      <w:lvlText w:val="%7."/>
      <w:lvlJc w:val="left"/>
      <w:pPr>
        <w:ind w:left="4785" w:hanging="360"/>
      </w:pPr>
    </w:lvl>
    <w:lvl w:ilvl="7" w:tplc="040A0019" w:tentative="1">
      <w:start w:val="1"/>
      <w:numFmt w:val="lowerLetter"/>
      <w:lvlText w:val="%8."/>
      <w:lvlJc w:val="left"/>
      <w:pPr>
        <w:ind w:left="5505" w:hanging="360"/>
      </w:pPr>
    </w:lvl>
    <w:lvl w:ilvl="8" w:tplc="040A001B" w:tentative="1">
      <w:start w:val="1"/>
      <w:numFmt w:val="lowerRoman"/>
      <w:lvlText w:val="%9."/>
      <w:lvlJc w:val="right"/>
      <w:pPr>
        <w:ind w:left="6225" w:hanging="180"/>
      </w:pPr>
    </w:lvl>
  </w:abstractNum>
  <w:abstractNum w:abstractNumId="6">
    <w:nsid w:val="43DC00FD"/>
    <w:multiLevelType w:val="hybridMultilevel"/>
    <w:tmpl w:val="7EFA9F22"/>
    <w:lvl w:ilvl="0" w:tplc="0868B6C6">
      <w:start w:val="1"/>
      <w:numFmt w:val="decimal"/>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7">
    <w:nsid w:val="4BC911AC"/>
    <w:multiLevelType w:val="hybridMultilevel"/>
    <w:tmpl w:val="A9C8E72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25A7ED6"/>
    <w:multiLevelType w:val="hybridMultilevel"/>
    <w:tmpl w:val="25A6C3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E343387"/>
    <w:multiLevelType w:val="hybridMultilevel"/>
    <w:tmpl w:val="EECA4D0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61274F3F"/>
    <w:multiLevelType w:val="hybridMultilevel"/>
    <w:tmpl w:val="E3B2C14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49373C9"/>
    <w:multiLevelType w:val="hybridMultilevel"/>
    <w:tmpl w:val="F59C0C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D1A1E7B"/>
    <w:multiLevelType w:val="hybridMultilevel"/>
    <w:tmpl w:val="E45A0E4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4"/>
  </w:num>
  <w:num w:numId="8">
    <w:abstractNumId w:val="10"/>
  </w:num>
  <w:num w:numId="9">
    <w:abstractNumId w:val="5"/>
  </w:num>
  <w:num w:numId="10">
    <w:abstractNumId w:val="7"/>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3"/>
    <w:rsid w:val="003921B5"/>
    <w:rsid w:val="003F4A75"/>
    <w:rsid w:val="00473C3B"/>
    <w:rsid w:val="00615797"/>
    <w:rsid w:val="00622FD3"/>
    <w:rsid w:val="00A4679D"/>
    <w:rsid w:val="00B15A8E"/>
    <w:rsid w:val="00C8299C"/>
    <w:rsid w:val="00DF1CFD"/>
    <w:rsid w:val="00F2301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2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2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1212</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6</cp:revision>
  <dcterms:created xsi:type="dcterms:W3CDTF">2012-12-13T16:25:00Z</dcterms:created>
  <dcterms:modified xsi:type="dcterms:W3CDTF">2012-12-13T20:27:00Z</dcterms:modified>
</cp:coreProperties>
</file>