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6" w:rsidRPr="001B07D6" w:rsidRDefault="001B07D6" w:rsidP="001B07D6">
      <w:pPr>
        <w:spacing w:line="240" w:lineRule="auto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1B07D6">
        <w:rPr>
          <w:rFonts w:ascii="Arial Narrow" w:hAnsi="Arial Narrow"/>
          <w:b/>
          <w:sz w:val="36"/>
          <w:szCs w:val="36"/>
          <w:u w:val="single"/>
          <w:lang w:val="es-MX"/>
        </w:rPr>
        <w:t>ESTATUTO COOPERATIVA</w:t>
      </w:r>
    </w:p>
    <w:p w:rsidR="001B07D6" w:rsidRPr="001B07D6" w:rsidRDefault="001B07D6" w:rsidP="001B07D6">
      <w:pPr>
        <w:spacing w:line="240" w:lineRule="auto"/>
        <w:jc w:val="right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1B07D6">
        <w:rPr>
          <w:rFonts w:ascii="Arial Narrow" w:hAnsi="Arial Narrow"/>
          <w:b/>
          <w:u w:val="single"/>
          <w:lang w:val="es-MX"/>
        </w:rPr>
        <w:t>CAPITULO 1: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DENOMINACIÓN Y ÁMBITO SOCIAL DE ACTUACIÓ</w:t>
      </w:r>
      <w:r w:rsidRPr="001B07D6">
        <w:rPr>
          <w:rFonts w:ascii="Arial Narrow" w:hAnsi="Arial Narrow"/>
          <w:b/>
          <w:lang w:val="es-MX"/>
        </w:rPr>
        <w:t>N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1.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NOMBRE Y RAZON SOCIAL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 xml:space="preserve">La empresa funcionara bajo el nombre de </w:t>
      </w:r>
      <w:r w:rsidRPr="001B07D6">
        <w:rPr>
          <w:rFonts w:ascii="Chiller" w:hAnsi="Chiller"/>
          <w:b/>
          <w:lang w:val="es-MX"/>
        </w:rPr>
        <w:t>ROCKSFOR</w:t>
      </w:r>
      <w:r w:rsidR="005D44CE">
        <w:rPr>
          <w:rFonts w:ascii="Chiller" w:hAnsi="Chiller"/>
          <w:b/>
          <w:lang w:val="es-MX"/>
        </w:rPr>
        <w:t>T</w:t>
      </w:r>
      <w:r w:rsidRPr="001B07D6">
        <w:rPr>
          <w:rFonts w:ascii="Arial Narrow" w:hAnsi="Arial Narrow"/>
          <w:lang w:val="es-MX"/>
        </w:rPr>
        <w:t xml:space="preserve"> Sociedad Cooperativa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2.</w:t>
      </w:r>
      <w:r w:rsidRPr="001B07D6">
        <w:rPr>
          <w:rFonts w:ascii="Arial Narrow" w:hAnsi="Arial Narrow"/>
          <w:u w:val="single"/>
          <w:lang w:val="es-MX"/>
        </w:rPr>
        <w:t>OBJETO SOCIAL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La empresa tiene por objeto las siguientes actividades:</w:t>
      </w:r>
    </w:p>
    <w:p w:rsidR="001B07D6" w:rsidRPr="0003514D" w:rsidRDefault="001B07D6" w:rsidP="0003514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 xml:space="preserve">Elaborar productos </w:t>
      </w:r>
      <w:r>
        <w:rPr>
          <w:rFonts w:ascii="Arial Narrow" w:hAnsi="Arial Narrow"/>
          <w:lang w:val="es-MX"/>
        </w:rPr>
        <w:t xml:space="preserve">de artesanía </w:t>
      </w:r>
      <w:r w:rsidRPr="001B07D6">
        <w:rPr>
          <w:rFonts w:ascii="Arial Narrow" w:hAnsi="Arial Narrow"/>
          <w:lang w:val="es-MX"/>
        </w:rPr>
        <w:t xml:space="preserve">donde se </w:t>
      </w:r>
      <w:r w:rsidR="001B0BC3">
        <w:rPr>
          <w:rFonts w:ascii="Arial Narrow" w:hAnsi="Arial Narrow"/>
          <w:lang w:val="es-MX"/>
        </w:rPr>
        <w:t xml:space="preserve">optimicen al máximo </w:t>
      </w:r>
      <w:r w:rsidRPr="001B07D6">
        <w:rPr>
          <w:rFonts w:ascii="Arial Narrow" w:hAnsi="Arial Narrow"/>
          <w:lang w:val="es-MX"/>
        </w:rPr>
        <w:t>los insumos para obtener una mayor utilidad</w:t>
      </w:r>
      <w:r w:rsidR="0003514D">
        <w:rPr>
          <w:rFonts w:ascii="Arial Narrow" w:hAnsi="Arial Narrow"/>
          <w:lang w:val="es-MX"/>
        </w:rPr>
        <w:t xml:space="preserve"> utilizando nuestras principales herramientas, las manos</w:t>
      </w:r>
      <w:r w:rsidRPr="0003514D">
        <w:rPr>
          <w:rFonts w:ascii="Arial Narrow" w:hAnsi="Arial Narrow"/>
          <w:lang w:val="es-MX"/>
        </w:rPr>
        <w:t>. Estas actividades serán desarrolladas por todos los socios de la cooperativa.</w:t>
      </w:r>
    </w:p>
    <w:p w:rsidR="001B07D6" w:rsidRPr="001B07D6" w:rsidRDefault="0003514D" w:rsidP="001B07D6">
      <w:pPr>
        <w:spacing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1B07D6">
        <w:rPr>
          <w:rFonts w:ascii="Arial Narrow" w:hAnsi="Arial Narrow"/>
          <w:b/>
          <w:lang w:val="es-MX"/>
        </w:rPr>
        <w:t>Articulo 3.</w:t>
      </w:r>
      <w:r w:rsidRPr="001B07D6">
        <w:rPr>
          <w:rFonts w:ascii="Arial Narrow" w:hAnsi="Arial Narrow"/>
          <w:lang w:val="es-MX"/>
        </w:rPr>
        <w:t xml:space="preserve"> </w:t>
      </w:r>
      <w:r w:rsidR="0003514D">
        <w:rPr>
          <w:rFonts w:ascii="Arial Narrow" w:hAnsi="Arial Narrow"/>
          <w:u w:val="single"/>
          <w:lang w:val="es-MX"/>
        </w:rPr>
        <w:t>DURACIÓ</w:t>
      </w:r>
      <w:r w:rsidRPr="001B07D6">
        <w:rPr>
          <w:rFonts w:ascii="Arial Narrow" w:hAnsi="Arial Narrow"/>
          <w:u w:val="single"/>
          <w:lang w:val="es-MX"/>
        </w:rPr>
        <w:t>N DE LA ACTIVIDAD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La empresa se constituye desde Mayo hasta Octubre</w:t>
      </w:r>
      <w:r w:rsidR="001B0BC3">
        <w:rPr>
          <w:rFonts w:ascii="Arial Narrow" w:hAnsi="Arial Narrow"/>
          <w:lang w:val="es-MX"/>
        </w:rPr>
        <w:t>, hasta la finalización.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1B07D6">
        <w:rPr>
          <w:rFonts w:ascii="Arial Narrow" w:hAnsi="Arial Narrow"/>
          <w:b/>
          <w:u w:val="single"/>
          <w:lang w:val="es-MX"/>
        </w:rPr>
        <w:t>CAPITULO 2: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1B07D6">
        <w:rPr>
          <w:rFonts w:ascii="Arial Narrow" w:hAnsi="Arial Narrow"/>
          <w:b/>
          <w:lang w:val="es-MX"/>
        </w:rPr>
        <w:t>DOMICILIO SOCIAL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1B07D6">
        <w:rPr>
          <w:rFonts w:ascii="Arial Narrow" w:hAnsi="Arial Narrow"/>
          <w:b/>
          <w:lang w:val="es-MX"/>
        </w:rPr>
        <w:t>Articulo 4.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DOMICILIO SOCIAL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El domic</w:t>
      </w:r>
      <w:r w:rsidR="001B0BC3">
        <w:rPr>
          <w:rFonts w:ascii="Arial Narrow" w:hAnsi="Arial Narrow"/>
          <w:lang w:val="es-MX"/>
        </w:rPr>
        <w:t xml:space="preserve">ilio social queda establecido en </w:t>
      </w:r>
      <w:r w:rsidRPr="001B07D6">
        <w:rPr>
          <w:rFonts w:ascii="Arial Narrow" w:hAnsi="Arial Narrow"/>
          <w:lang w:val="es-MX"/>
        </w:rPr>
        <w:t>Caupolicán #461 Angol.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1B07D6">
        <w:rPr>
          <w:rFonts w:ascii="Arial Narrow" w:hAnsi="Arial Narrow"/>
          <w:b/>
          <w:u w:val="single"/>
          <w:lang w:val="es-MX"/>
        </w:rPr>
        <w:t>CAPITULO 3:</w:t>
      </w:r>
    </w:p>
    <w:p w:rsidR="001B07D6" w:rsidRPr="001B07D6" w:rsidRDefault="0003514D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REGIMEN ECONÓ</w:t>
      </w:r>
      <w:r w:rsidR="001B07D6" w:rsidRPr="001B07D6">
        <w:rPr>
          <w:rFonts w:ascii="Arial Narrow" w:hAnsi="Arial Narrow"/>
          <w:b/>
          <w:lang w:val="es-MX"/>
        </w:rPr>
        <w:t>MICO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5.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CAPITAL SOCIAL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El capital de inversión se fija en $150.000.- pesos chilenos. Se divide en participaciones de $10.000.- pesos chilenos cada una. Cada participación otorga a cada titular los mismos derechos y obligaciones.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6.</w:t>
      </w:r>
      <w:r w:rsidRPr="001B07D6">
        <w:rPr>
          <w:rFonts w:ascii="Arial Narrow" w:hAnsi="Arial Narrow"/>
          <w:lang w:val="es-MX"/>
        </w:rPr>
        <w:t xml:space="preserve"> </w:t>
      </w:r>
      <w:r w:rsidR="0003514D">
        <w:rPr>
          <w:rFonts w:ascii="Arial Narrow" w:hAnsi="Arial Narrow"/>
          <w:u w:val="single"/>
          <w:lang w:val="es-MX"/>
        </w:rPr>
        <w:t>DISTRIBUCIÓ</w:t>
      </w:r>
      <w:r w:rsidRPr="001B07D6">
        <w:rPr>
          <w:rFonts w:ascii="Arial Narrow" w:hAnsi="Arial Narrow"/>
          <w:u w:val="single"/>
          <w:lang w:val="es-MX"/>
        </w:rPr>
        <w:t>N DE BENEFICIOS.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El</w:t>
      </w:r>
      <w:r w:rsidR="001B0BC3">
        <w:rPr>
          <w:rFonts w:ascii="Arial Narrow" w:hAnsi="Arial Narrow"/>
          <w:lang w:val="es-MX"/>
        </w:rPr>
        <w:t xml:space="preserve"> 20% de las utilidades se donará</w:t>
      </w:r>
      <w:r w:rsidRPr="001B07D6">
        <w:rPr>
          <w:rFonts w:ascii="Arial Narrow" w:hAnsi="Arial Narrow"/>
          <w:lang w:val="es-MX"/>
        </w:rPr>
        <w:t xml:space="preserve"> a una institución benéfica “Aldea Infantil SOS" y el resto se distribuirá en partes iguales entre los socios de la cooperativa.</w:t>
      </w:r>
    </w:p>
    <w:p w:rsid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BC3" w:rsidRPr="001B07D6" w:rsidRDefault="001B0BC3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1B07D6">
        <w:rPr>
          <w:rFonts w:ascii="Arial Narrow" w:hAnsi="Arial Narrow"/>
          <w:b/>
          <w:u w:val="single"/>
          <w:lang w:val="es-MX"/>
        </w:rPr>
        <w:lastRenderedPageBreak/>
        <w:t>CAPITULO 4: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1B07D6">
        <w:rPr>
          <w:rFonts w:ascii="Arial Narrow" w:hAnsi="Arial Narrow"/>
          <w:b/>
          <w:lang w:val="es-MX"/>
        </w:rPr>
        <w:t>ÓRGANOS DE LA SOCIEDAD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u w:val="single"/>
          <w:lang w:val="es-MX"/>
        </w:rPr>
      </w:pPr>
      <w:r w:rsidRPr="001B07D6">
        <w:rPr>
          <w:rFonts w:ascii="Arial Narrow" w:hAnsi="Arial Narrow"/>
          <w:b/>
          <w:lang w:val="es-MX"/>
        </w:rPr>
        <w:t>Articulo 7.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REGIMEN Y LA ORGANIZACIÓN DE LA EMPRESA.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La distribución de las tareas se hará por habilidad y gusto personal de cada socio.</w:t>
      </w:r>
      <w:r w:rsidR="001B0BC3">
        <w:rPr>
          <w:rFonts w:ascii="Arial Narrow" w:hAnsi="Arial Narrow"/>
          <w:lang w:val="es-MX"/>
        </w:rPr>
        <w:t xml:space="preserve"> La que quedará establecida en el organigrama y manual de organización.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Las decisiones serán tomadas de forma democrática mediante voto.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 w:rsidRPr="001B07D6">
        <w:rPr>
          <w:rFonts w:ascii="Arial Narrow" w:hAnsi="Arial Narrow"/>
          <w:b/>
          <w:u w:val="single"/>
          <w:lang w:val="es-MX"/>
        </w:rPr>
        <w:t>CAPITULO 5: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1B07D6">
        <w:rPr>
          <w:rFonts w:ascii="Arial Narrow" w:hAnsi="Arial Narrow"/>
          <w:b/>
          <w:lang w:val="es-MX"/>
        </w:rPr>
        <w:t>LIBROS Y CONTABILIDAD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8.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LAS CUENTAS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 xml:space="preserve">Los informes de las cuentas se presentarán a los socios cada semana </w:t>
      </w:r>
      <w:r w:rsidR="001B0BC3">
        <w:rPr>
          <w:rFonts w:ascii="Arial Narrow" w:hAnsi="Arial Narrow"/>
          <w:lang w:val="es-MX"/>
        </w:rPr>
        <w:t xml:space="preserve"> el día miércoles en asamblea  </w:t>
      </w:r>
      <w:r w:rsidRPr="001B07D6">
        <w:rPr>
          <w:rFonts w:ascii="Arial Narrow" w:hAnsi="Arial Narrow"/>
          <w:lang w:val="es-MX"/>
        </w:rPr>
        <w:t>y serán supervisadas previamente por Gerente general y Tesorera</w:t>
      </w:r>
      <w:r w:rsidR="001B0BC3">
        <w:rPr>
          <w:rFonts w:ascii="Arial Narrow" w:hAnsi="Arial Narrow"/>
          <w:lang w:val="es-MX"/>
        </w:rPr>
        <w:t>, el día lunes de cada semana.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</w:p>
    <w:p w:rsidR="001B07D6" w:rsidRPr="001B07D6" w:rsidRDefault="0003514D" w:rsidP="001B07D6">
      <w:pPr>
        <w:spacing w:line="240" w:lineRule="auto"/>
        <w:jc w:val="both"/>
        <w:rPr>
          <w:rFonts w:ascii="Arial Narrow" w:hAnsi="Arial Narrow"/>
          <w:b/>
          <w:u w:val="single"/>
          <w:lang w:val="es-MX"/>
        </w:rPr>
      </w:pPr>
      <w:r>
        <w:rPr>
          <w:rFonts w:ascii="Arial Narrow" w:hAnsi="Arial Narrow"/>
          <w:b/>
          <w:u w:val="single"/>
          <w:lang w:val="es-MX"/>
        </w:rPr>
        <w:t>CAPITULO 6</w:t>
      </w:r>
      <w:r w:rsidR="001B07D6" w:rsidRPr="001B07D6">
        <w:rPr>
          <w:rFonts w:ascii="Arial Narrow" w:hAnsi="Arial Narrow"/>
          <w:b/>
          <w:u w:val="single"/>
          <w:lang w:val="es-MX"/>
        </w:rPr>
        <w:t>: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b/>
          <w:lang w:val="es-MX"/>
        </w:rPr>
      </w:pPr>
      <w:r w:rsidRPr="001B07D6">
        <w:rPr>
          <w:rFonts w:ascii="Arial Narrow" w:hAnsi="Arial Narrow"/>
          <w:b/>
          <w:lang w:val="es-MX"/>
        </w:rPr>
        <w:t>DISOLUCION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9.</w:t>
      </w:r>
      <w:r w:rsidRPr="001B07D6">
        <w:rPr>
          <w:rFonts w:ascii="Arial Narrow" w:hAnsi="Arial Narrow"/>
          <w:lang w:val="es-MX"/>
        </w:rPr>
        <w:t xml:space="preserve"> </w:t>
      </w:r>
      <w:r w:rsidR="0003514D">
        <w:rPr>
          <w:rFonts w:ascii="Arial Narrow" w:hAnsi="Arial Narrow"/>
          <w:u w:val="single"/>
          <w:lang w:val="es-MX"/>
        </w:rPr>
        <w:t>DISOLUCIÓ</w:t>
      </w:r>
      <w:r w:rsidRPr="001B07D6">
        <w:rPr>
          <w:rFonts w:ascii="Arial Narrow" w:hAnsi="Arial Narrow"/>
          <w:u w:val="single"/>
          <w:lang w:val="es-MX"/>
        </w:rPr>
        <w:t>N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La empresa se disolverá en octubre de 20</w:t>
      </w:r>
      <w:r w:rsidR="001B0BC3">
        <w:rPr>
          <w:rFonts w:ascii="Arial Narrow" w:hAnsi="Arial Narrow"/>
          <w:lang w:val="es-MX"/>
        </w:rPr>
        <w:t>12, por término del proyecto EJE</w:t>
      </w:r>
      <w:r w:rsidRPr="001B07D6">
        <w:rPr>
          <w:rFonts w:ascii="Arial Narrow" w:hAnsi="Arial Narrow"/>
          <w:lang w:val="es-MX"/>
        </w:rPr>
        <w:t>, del total de las utilidades el 20% se donará a una institución benéfica y el resto junto con el capital se distribuirá entre los socios en partes iguales.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b/>
          <w:lang w:val="es-MX"/>
        </w:rPr>
        <w:t>Articulo 10.</w:t>
      </w:r>
      <w:r w:rsidRPr="001B07D6">
        <w:rPr>
          <w:rFonts w:ascii="Arial Narrow" w:hAnsi="Arial Narrow"/>
          <w:lang w:val="es-MX"/>
        </w:rPr>
        <w:t xml:space="preserve"> </w:t>
      </w:r>
      <w:r w:rsidRPr="001B07D6">
        <w:rPr>
          <w:rFonts w:ascii="Arial Narrow" w:hAnsi="Arial Narrow"/>
          <w:u w:val="single"/>
          <w:lang w:val="es-MX"/>
        </w:rPr>
        <w:t>OTRAS DISPOSICIONES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El socio que no participe en la hora de clases tendrá que cancelar $500.-</w:t>
      </w:r>
    </w:p>
    <w:p w:rsidR="001B07D6" w:rsidRPr="001B07D6" w:rsidRDefault="001B07D6" w:rsidP="001B07D6">
      <w:pPr>
        <w:spacing w:line="240" w:lineRule="auto"/>
        <w:jc w:val="both"/>
        <w:rPr>
          <w:rFonts w:ascii="Arial Narrow" w:hAnsi="Arial Narrow"/>
          <w:lang w:val="es-MX"/>
        </w:rPr>
      </w:pPr>
      <w:r w:rsidRPr="001B07D6">
        <w:rPr>
          <w:rFonts w:ascii="Arial Narrow" w:hAnsi="Arial Narrow"/>
          <w:lang w:val="es-MX"/>
        </w:rPr>
        <w:t>El socio que no cumpla con su actividad designada en la cooperativa tendrá que cancelar $1.500.-</w:t>
      </w:r>
    </w:p>
    <w:p w:rsidR="00E2661A" w:rsidRPr="001B07D6" w:rsidRDefault="001B07D6" w:rsidP="001B07D6">
      <w:pPr>
        <w:spacing w:line="240" w:lineRule="auto"/>
        <w:jc w:val="both"/>
        <w:rPr>
          <w:rFonts w:ascii="Arial Narrow" w:hAnsi="Arial Narrow"/>
          <w:sz w:val="32"/>
          <w:szCs w:val="32"/>
          <w:lang w:val="es-MX"/>
        </w:rPr>
      </w:pPr>
      <w:r w:rsidRPr="001B07D6">
        <w:rPr>
          <w:rFonts w:ascii="Arial Narrow" w:hAnsi="Arial Narrow"/>
          <w:lang w:val="es-MX"/>
        </w:rPr>
        <w:t>Se les pide a los socios seriedad y compromiso en la asamblea</w:t>
      </w:r>
      <w:r w:rsidRPr="005851F0">
        <w:rPr>
          <w:rFonts w:ascii="Arial Narrow" w:hAnsi="Arial Narrow"/>
          <w:sz w:val="32"/>
          <w:szCs w:val="32"/>
          <w:lang w:val="es-MX"/>
        </w:rPr>
        <w:t>.</w:t>
      </w:r>
    </w:p>
    <w:sectPr w:rsidR="00E2661A" w:rsidRPr="001B07D6" w:rsidSect="00331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8FF"/>
    <w:multiLevelType w:val="hybridMultilevel"/>
    <w:tmpl w:val="A958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1B07D6"/>
    <w:rsid w:val="0003514D"/>
    <w:rsid w:val="001B07D6"/>
    <w:rsid w:val="001B0BC3"/>
    <w:rsid w:val="00285532"/>
    <w:rsid w:val="00331270"/>
    <w:rsid w:val="003908CB"/>
    <w:rsid w:val="004374B6"/>
    <w:rsid w:val="005D44CE"/>
    <w:rsid w:val="00830AF1"/>
    <w:rsid w:val="00E2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D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Fox</cp:lastModifiedBy>
  <cp:revision>4</cp:revision>
  <dcterms:created xsi:type="dcterms:W3CDTF">2012-05-28T15:53:00Z</dcterms:created>
  <dcterms:modified xsi:type="dcterms:W3CDTF">2012-06-13T14:05:00Z</dcterms:modified>
</cp:coreProperties>
</file>