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53" w:rsidRDefault="00B76CBF" w:rsidP="005360FB">
      <w:pPr>
        <w:jc w:val="center"/>
      </w:pPr>
      <w:r>
        <w:t xml:space="preserve">ESTATUTOS </w:t>
      </w:r>
      <w:r w:rsidR="005360FB">
        <w:t xml:space="preserve"> DE LA EMPRESA</w:t>
      </w:r>
    </w:p>
    <w:p w:rsidR="005360FB" w:rsidRDefault="005360FB" w:rsidP="005360FB">
      <w:pPr>
        <w:jc w:val="both"/>
      </w:pPr>
      <w:r>
        <w:t>CAPITULO 1:</w:t>
      </w:r>
    </w:p>
    <w:p w:rsidR="005360FB" w:rsidRDefault="005360FB" w:rsidP="005360FB">
      <w:pPr>
        <w:jc w:val="both"/>
        <w:rPr>
          <w:b/>
        </w:rPr>
      </w:pPr>
      <w:r>
        <w:rPr>
          <w:b/>
        </w:rPr>
        <w:t>Denominación y ámbito social de actuación</w:t>
      </w:r>
    </w:p>
    <w:p w:rsidR="005360FB" w:rsidRDefault="005360FB" w:rsidP="005360FB">
      <w:pPr>
        <w:jc w:val="both"/>
        <w:rPr>
          <w:b/>
        </w:rPr>
      </w:pPr>
      <w:r>
        <w:rPr>
          <w:b/>
        </w:rPr>
        <w:t>Articulo 1. Objeto social</w:t>
      </w:r>
    </w:p>
    <w:p w:rsidR="005360FB" w:rsidRDefault="005360FB" w:rsidP="005360FB">
      <w:pPr>
        <w:jc w:val="both"/>
      </w:pPr>
      <w:r>
        <w:t>La empresa tiene por objeto las siguientes actividades:</w:t>
      </w:r>
    </w:p>
    <w:p w:rsidR="005360FB" w:rsidRDefault="005360FB" w:rsidP="005360FB">
      <w:r>
        <w:t>Comprar y vender materia prima, utilizar los debidos eslóganes, tener una ganancia económica por la venta del producto.</w:t>
      </w:r>
    </w:p>
    <w:p w:rsidR="005360FB" w:rsidRDefault="009B2C54" w:rsidP="005360FB">
      <w:r>
        <w:t>Estas</w:t>
      </w:r>
      <w:r w:rsidR="005360FB">
        <w:t xml:space="preserve"> actividades serán desarrolladas por</w:t>
      </w:r>
      <w:r w:rsidR="00664A42">
        <w:t xml:space="preserve"> t</w:t>
      </w:r>
      <w:r w:rsidR="005360FB">
        <w:t>odos los integrantes de la empresa.</w:t>
      </w:r>
    </w:p>
    <w:p w:rsidR="005360FB" w:rsidRDefault="005360FB" w:rsidP="005360FB">
      <w:pPr>
        <w:rPr>
          <w:b/>
        </w:rPr>
      </w:pPr>
      <w:r>
        <w:rPr>
          <w:b/>
        </w:rPr>
        <w:t>Articulo 3. Duración de la actividad</w:t>
      </w:r>
    </w:p>
    <w:p w:rsidR="005360FB" w:rsidRDefault="005360FB" w:rsidP="005360FB">
      <w:r>
        <w:t>La empresa se constituye desde Septiembre del 2011 hasta Mayo del 2012</w:t>
      </w:r>
    </w:p>
    <w:p w:rsidR="005360FB" w:rsidRDefault="005360FB" w:rsidP="005360FB">
      <w:r>
        <w:t>CAPITULO2:</w:t>
      </w:r>
    </w:p>
    <w:p w:rsidR="009B2C54" w:rsidRDefault="005360FB" w:rsidP="005360FB">
      <w:pPr>
        <w:rPr>
          <w:b/>
        </w:rPr>
      </w:pPr>
      <w:r>
        <w:rPr>
          <w:b/>
        </w:rPr>
        <w:t>Domicilio Social</w:t>
      </w:r>
    </w:p>
    <w:p w:rsidR="009B2C54" w:rsidRDefault="009B2C54" w:rsidP="005360FB">
      <w:pPr>
        <w:rPr>
          <w:b/>
        </w:rPr>
      </w:pPr>
      <w:r>
        <w:rPr>
          <w:b/>
        </w:rPr>
        <w:t>Articulo4.Comicilio Social</w:t>
      </w:r>
    </w:p>
    <w:p w:rsidR="009B2C54" w:rsidRDefault="009B2C54" w:rsidP="005360FB">
      <w:r w:rsidRPr="009B2C54">
        <w:t>El domicilio social queda establecido</w:t>
      </w:r>
      <w:r>
        <w:t xml:space="preserve"> en</w:t>
      </w:r>
      <w:r w:rsidR="00664A42">
        <w:t xml:space="preserve"> </w:t>
      </w:r>
      <w:r>
        <w:t>Instituto Tecnológico Bolívar  De Tulcán</w:t>
      </w:r>
    </w:p>
    <w:p w:rsidR="009B2C54" w:rsidRPr="009B2C54" w:rsidRDefault="009B2C54" w:rsidP="005360FB">
      <w:r>
        <w:t>CAPITULO3:</w:t>
      </w:r>
    </w:p>
    <w:p w:rsidR="005360FB" w:rsidRDefault="005360FB" w:rsidP="005360FB">
      <w:pPr>
        <w:rPr>
          <w:b/>
        </w:rPr>
      </w:pPr>
      <w:r w:rsidRPr="009B2C54">
        <w:t xml:space="preserve"> </w:t>
      </w:r>
      <w:r w:rsidR="009B2C54">
        <w:rPr>
          <w:b/>
        </w:rPr>
        <w:t>Régimen Económico</w:t>
      </w:r>
    </w:p>
    <w:p w:rsidR="00664A42" w:rsidRDefault="00664A42" w:rsidP="005360FB">
      <w:pPr>
        <w:rPr>
          <w:b/>
        </w:rPr>
      </w:pPr>
      <w:r>
        <w:rPr>
          <w:b/>
        </w:rPr>
        <w:t>Articulo5. Capital social</w:t>
      </w:r>
    </w:p>
    <w:p w:rsidR="00664A42" w:rsidRDefault="00664A42" w:rsidP="005360FB">
      <w:r w:rsidRPr="00664A42">
        <w:t>El capital de inversión</w:t>
      </w:r>
      <w:r>
        <w:t xml:space="preserve"> se fija en 108 dólares. Se divide en participaciones  de 12 dólares cada uno. Cada participación otorga a cada titular el 50% de derechos y obligaciones.</w:t>
      </w:r>
    </w:p>
    <w:p w:rsidR="00664A42" w:rsidRDefault="00664A42" w:rsidP="005360FB">
      <w:pPr>
        <w:rPr>
          <w:b/>
        </w:rPr>
      </w:pPr>
      <w:r>
        <w:rPr>
          <w:b/>
        </w:rPr>
        <w:t>Articulo6.Distribucion de Beneficios</w:t>
      </w:r>
    </w:p>
    <w:p w:rsidR="00664A42" w:rsidRDefault="00664A42" w:rsidP="005360FB">
      <w:r>
        <w:t>La distribución de beneficios se realizara después de la primera producción y venta.</w:t>
      </w:r>
    </w:p>
    <w:p w:rsidR="00664A42" w:rsidRDefault="00664A42" w:rsidP="005360FB">
      <w:r>
        <w:t>CAPITULO 4:</w:t>
      </w:r>
    </w:p>
    <w:p w:rsidR="00664A42" w:rsidRDefault="00664A42" w:rsidP="005360FB">
      <w:pPr>
        <w:rPr>
          <w:b/>
        </w:rPr>
      </w:pPr>
      <w:r>
        <w:rPr>
          <w:b/>
        </w:rPr>
        <w:t>Órganos de la sociedad</w:t>
      </w:r>
    </w:p>
    <w:p w:rsidR="00664A42" w:rsidRDefault="00664A42" w:rsidP="005360FB">
      <w:pPr>
        <w:rPr>
          <w:b/>
        </w:rPr>
      </w:pPr>
      <w:r>
        <w:rPr>
          <w:b/>
        </w:rPr>
        <w:t>Articulo7.Regimen y organización de la empresa</w:t>
      </w:r>
    </w:p>
    <w:p w:rsidR="00664A42" w:rsidRDefault="00664A42" w:rsidP="005360FB">
      <w:r>
        <w:t>El reparto de tareas se hará en forma equitativa para cada departamento.</w:t>
      </w:r>
    </w:p>
    <w:p w:rsidR="00664A42" w:rsidRDefault="00664A42" w:rsidP="005360FB">
      <w:r>
        <w:t>Las decisiones serán tomadas de forma grupal mediante una asamblea general formada por todos los accionistas.</w:t>
      </w:r>
    </w:p>
    <w:p w:rsidR="00D905A6" w:rsidRDefault="00D905A6" w:rsidP="005360FB">
      <w:r>
        <w:t>CAPITULO 5:</w:t>
      </w:r>
    </w:p>
    <w:p w:rsidR="00D905A6" w:rsidRDefault="00D905A6" w:rsidP="005360FB">
      <w:pPr>
        <w:rPr>
          <w:b/>
        </w:rPr>
      </w:pPr>
      <w:r>
        <w:rPr>
          <w:b/>
        </w:rPr>
        <w:t>Libros y Contabilidad</w:t>
      </w:r>
    </w:p>
    <w:p w:rsidR="00D905A6" w:rsidRDefault="00D905A6" w:rsidP="005360FB">
      <w:pPr>
        <w:rPr>
          <w:b/>
        </w:rPr>
      </w:pPr>
      <w:r>
        <w:rPr>
          <w:b/>
        </w:rPr>
        <w:lastRenderedPageBreak/>
        <w:t>Articulo 8. Las Cuentas</w:t>
      </w:r>
    </w:p>
    <w:p w:rsidR="00D905A6" w:rsidRDefault="00D905A6" w:rsidP="005360FB">
      <w:r>
        <w:t>Los informes de las cuentas se presentaran a los socios cada fin de mes y serán supervisadas previamente por el departamento de contabilidad</w:t>
      </w:r>
    </w:p>
    <w:p w:rsidR="00D905A6" w:rsidRDefault="00D905A6" w:rsidP="005360FB">
      <w:r>
        <w:t>CAPITULO 6:</w:t>
      </w:r>
    </w:p>
    <w:p w:rsidR="00D905A6" w:rsidRDefault="00D905A6" w:rsidP="005360FB">
      <w:pPr>
        <w:rPr>
          <w:b/>
        </w:rPr>
      </w:pPr>
      <w:r>
        <w:rPr>
          <w:b/>
        </w:rPr>
        <w:t>Disolución</w:t>
      </w:r>
    </w:p>
    <w:p w:rsidR="00D905A6" w:rsidRDefault="00D905A6" w:rsidP="005360FB">
      <w:r>
        <w:rPr>
          <w:b/>
        </w:rPr>
        <w:t>Articulo 9. Disolución</w:t>
      </w:r>
    </w:p>
    <w:p w:rsidR="00D905A6" w:rsidRDefault="00D905A6" w:rsidP="005360FB">
      <w:r>
        <w:t>La empresa se disolverá al finalizar el año escolar</w:t>
      </w:r>
    </w:p>
    <w:p w:rsidR="00D905A6" w:rsidRDefault="00D905A6" w:rsidP="005360FB">
      <w:pPr>
        <w:rPr>
          <w:b/>
        </w:rPr>
      </w:pPr>
      <w:r>
        <w:rPr>
          <w:b/>
        </w:rPr>
        <w:t>Articulo 10.Otras disposiciones</w:t>
      </w:r>
    </w:p>
    <w:p w:rsidR="00D905A6" w:rsidRPr="00D905A6" w:rsidRDefault="00D905A6" w:rsidP="005360FB">
      <w:r>
        <w:t xml:space="preserve">Yodas las ganancias recibidas por la empresa se las dividirá equitativamente entre todos sus socios. </w:t>
      </w:r>
    </w:p>
    <w:p w:rsidR="00D905A6" w:rsidRPr="00D905A6" w:rsidRDefault="00D905A6" w:rsidP="005360FB">
      <w:pPr>
        <w:rPr>
          <w:b/>
        </w:rPr>
      </w:pPr>
    </w:p>
    <w:p w:rsidR="00D905A6" w:rsidRPr="00D905A6" w:rsidRDefault="00D905A6" w:rsidP="005360FB"/>
    <w:p w:rsidR="00664A42" w:rsidRPr="00664A42" w:rsidRDefault="00664A42" w:rsidP="005360FB"/>
    <w:p w:rsidR="00664A42" w:rsidRPr="00664A42" w:rsidRDefault="00664A42" w:rsidP="005360FB">
      <w:pPr>
        <w:rPr>
          <w:b/>
        </w:rPr>
      </w:pPr>
    </w:p>
    <w:p w:rsidR="00664A42" w:rsidRPr="00664A42" w:rsidRDefault="00664A42" w:rsidP="005360FB"/>
    <w:p w:rsidR="009B2C54" w:rsidRDefault="009B2C54" w:rsidP="005360FB">
      <w:pPr>
        <w:rPr>
          <w:b/>
        </w:rPr>
      </w:pPr>
    </w:p>
    <w:p w:rsidR="009B2C54" w:rsidRPr="009B2C54" w:rsidRDefault="009B2C54" w:rsidP="005360FB">
      <w:pPr>
        <w:rPr>
          <w:b/>
        </w:rPr>
      </w:pPr>
    </w:p>
    <w:p w:rsidR="005360FB" w:rsidRDefault="005360FB" w:rsidP="005360FB"/>
    <w:p w:rsidR="005360FB" w:rsidRPr="005360FB" w:rsidRDefault="005360FB" w:rsidP="005360FB"/>
    <w:p w:rsidR="00B76CBF" w:rsidRPr="005360FB" w:rsidRDefault="00B76CBF"/>
    <w:sectPr w:rsidR="00B76CBF" w:rsidRPr="005360FB" w:rsidSect="00EE3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0FB"/>
    <w:rsid w:val="005360FB"/>
    <w:rsid w:val="00664A42"/>
    <w:rsid w:val="007117D1"/>
    <w:rsid w:val="009B2C54"/>
    <w:rsid w:val="00B26650"/>
    <w:rsid w:val="00B76CBF"/>
    <w:rsid w:val="00C70257"/>
    <w:rsid w:val="00D905A6"/>
    <w:rsid w:val="00E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FABRINET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2011-12-07T21:17:00Z</dcterms:created>
  <dcterms:modified xsi:type="dcterms:W3CDTF">2011-12-08T22:24:00Z</dcterms:modified>
</cp:coreProperties>
</file>