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17" w:rsidRPr="00100117" w:rsidRDefault="00100117" w:rsidP="00082A40">
      <w:pPr>
        <w:tabs>
          <w:tab w:val="left" w:pos="6253"/>
        </w:tabs>
        <w:spacing w:line="240" w:lineRule="auto"/>
        <w:rPr>
          <w:b/>
          <w:sz w:val="24"/>
          <w:szCs w:val="24"/>
        </w:rPr>
      </w:pPr>
      <w:r w:rsidRPr="00100117">
        <w:rPr>
          <w:b/>
          <w:sz w:val="24"/>
          <w:szCs w:val="24"/>
        </w:rPr>
        <w:t>ESTATUTOS DE LA EMPRESA INFINYTY</w:t>
      </w:r>
    </w:p>
    <w:p w:rsidR="00100117" w:rsidRPr="00E1029B" w:rsidRDefault="00100117" w:rsidP="00082A40">
      <w:pPr>
        <w:tabs>
          <w:tab w:val="left" w:pos="6253"/>
        </w:tabs>
        <w:spacing w:line="240" w:lineRule="auto"/>
        <w:rPr>
          <w:b/>
          <w:sz w:val="24"/>
          <w:szCs w:val="24"/>
        </w:rPr>
      </w:pPr>
      <w:r w:rsidRPr="00E1029B">
        <w:rPr>
          <w:b/>
          <w:sz w:val="24"/>
          <w:szCs w:val="24"/>
        </w:rPr>
        <w:t>CAPITULO 1:</w:t>
      </w:r>
      <w:r>
        <w:rPr>
          <w:b/>
          <w:sz w:val="24"/>
          <w:szCs w:val="24"/>
        </w:rPr>
        <w:br/>
      </w:r>
      <w:r w:rsidRPr="00E1029B">
        <w:rPr>
          <w:b/>
          <w:sz w:val="24"/>
          <w:szCs w:val="24"/>
        </w:rPr>
        <w:t>Denominación y ámbito social de</w:t>
      </w:r>
      <w:r w:rsidRPr="00E1029B">
        <w:rPr>
          <w:b/>
          <w:sz w:val="24"/>
          <w:szCs w:val="24"/>
        </w:rPr>
        <w:br/>
        <w:t>actuación</w:t>
      </w:r>
      <w:r>
        <w:rPr>
          <w:b/>
          <w:sz w:val="24"/>
          <w:szCs w:val="24"/>
        </w:rPr>
        <w:br/>
      </w:r>
      <w:r w:rsidR="00082A40">
        <w:rPr>
          <w:b/>
          <w:sz w:val="24"/>
          <w:szCs w:val="24"/>
        </w:rPr>
        <w:br/>
      </w:r>
      <w:r w:rsidRPr="00E1029B">
        <w:rPr>
          <w:b/>
          <w:sz w:val="24"/>
          <w:szCs w:val="24"/>
        </w:rPr>
        <w:t>Artículo 1. Nombre y razón social</w:t>
      </w:r>
    </w:p>
    <w:p w:rsidR="00100117" w:rsidRPr="00D10800" w:rsidRDefault="00100117" w:rsidP="00082A40">
      <w:pPr>
        <w:tabs>
          <w:tab w:val="left" w:pos="625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empresa funcionará</w:t>
      </w:r>
      <w:r w:rsidRPr="00D10800">
        <w:rPr>
          <w:sz w:val="24"/>
          <w:szCs w:val="24"/>
        </w:rPr>
        <w:t xml:space="preserve"> bajo el nombre de</w:t>
      </w:r>
      <w:r>
        <w:rPr>
          <w:sz w:val="24"/>
          <w:szCs w:val="24"/>
        </w:rPr>
        <w:t>: INFINI</w:t>
      </w:r>
      <w:r w:rsidRPr="00D10800">
        <w:rPr>
          <w:sz w:val="24"/>
          <w:szCs w:val="24"/>
        </w:rPr>
        <w:t>TY</w:t>
      </w:r>
    </w:p>
    <w:p w:rsidR="00100117" w:rsidRPr="00E1029B" w:rsidRDefault="00100117" w:rsidP="00082A40">
      <w:pPr>
        <w:tabs>
          <w:tab w:val="left" w:pos="6253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Artí</w:t>
      </w:r>
      <w:r w:rsidRPr="00E1029B">
        <w:rPr>
          <w:b/>
          <w:sz w:val="24"/>
          <w:szCs w:val="24"/>
        </w:rPr>
        <w:t>culo 2. Objeto social</w:t>
      </w:r>
    </w:p>
    <w:p w:rsidR="00100117" w:rsidRPr="00D10800" w:rsidRDefault="00100117" w:rsidP="00082A40">
      <w:pPr>
        <w:tabs>
          <w:tab w:val="left" w:pos="6253"/>
        </w:tabs>
        <w:spacing w:line="240" w:lineRule="auto"/>
        <w:jc w:val="both"/>
        <w:rPr>
          <w:sz w:val="24"/>
          <w:szCs w:val="24"/>
        </w:rPr>
      </w:pPr>
      <w:r w:rsidRPr="00D10800">
        <w:rPr>
          <w:sz w:val="24"/>
          <w:szCs w:val="24"/>
        </w:rPr>
        <w:t>La empresa tiene por objeto las siguientes</w:t>
      </w:r>
      <w:r w:rsidRPr="00D10800">
        <w:rPr>
          <w:sz w:val="24"/>
          <w:szCs w:val="24"/>
        </w:rPr>
        <w:br/>
        <w:t>actividades:</w:t>
      </w:r>
    </w:p>
    <w:p w:rsidR="00100117" w:rsidRPr="00D10800" w:rsidRDefault="00100117" w:rsidP="00082A40">
      <w:pPr>
        <w:pStyle w:val="Prrafodelista"/>
        <w:numPr>
          <w:ilvl w:val="0"/>
          <w:numId w:val="1"/>
        </w:numPr>
        <w:tabs>
          <w:tab w:val="left" w:pos="6253"/>
        </w:tabs>
        <w:spacing w:line="240" w:lineRule="auto"/>
        <w:jc w:val="both"/>
        <w:rPr>
          <w:sz w:val="24"/>
          <w:szCs w:val="24"/>
        </w:rPr>
      </w:pPr>
      <w:r w:rsidRPr="00D10800">
        <w:rPr>
          <w:sz w:val="24"/>
          <w:szCs w:val="24"/>
        </w:rPr>
        <w:t>Hacer el producto</w:t>
      </w:r>
    </w:p>
    <w:p w:rsidR="00100117" w:rsidRPr="00D10800" w:rsidRDefault="00100117" w:rsidP="00082A40">
      <w:pPr>
        <w:pStyle w:val="Prrafodelista"/>
        <w:numPr>
          <w:ilvl w:val="0"/>
          <w:numId w:val="1"/>
        </w:numPr>
        <w:tabs>
          <w:tab w:val="left" w:pos="6253"/>
        </w:tabs>
        <w:spacing w:line="240" w:lineRule="auto"/>
        <w:jc w:val="both"/>
        <w:rPr>
          <w:sz w:val="24"/>
          <w:szCs w:val="24"/>
        </w:rPr>
      </w:pPr>
      <w:r w:rsidRPr="00D10800">
        <w:rPr>
          <w:sz w:val="24"/>
          <w:szCs w:val="24"/>
        </w:rPr>
        <w:t xml:space="preserve">Vender el producto </w:t>
      </w:r>
    </w:p>
    <w:p w:rsidR="00100117" w:rsidRPr="00D10800" w:rsidRDefault="00100117" w:rsidP="00082A40">
      <w:pPr>
        <w:pStyle w:val="Prrafodelista"/>
        <w:numPr>
          <w:ilvl w:val="0"/>
          <w:numId w:val="1"/>
        </w:numPr>
        <w:tabs>
          <w:tab w:val="left" w:pos="6253"/>
        </w:tabs>
        <w:spacing w:line="240" w:lineRule="auto"/>
        <w:jc w:val="both"/>
        <w:rPr>
          <w:sz w:val="24"/>
          <w:szCs w:val="24"/>
        </w:rPr>
      </w:pPr>
      <w:r w:rsidRPr="00D10800">
        <w:rPr>
          <w:sz w:val="24"/>
          <w:szCs w:val="24"/>
        </w:rPr>
        <w:t>Aprender a trabajar en grupo</w:t>
      </w:r>
    </w:p>
    <w:p w:rsidR="00100117" w:rsidRPr="00D10800" w:rsidRDefault="00100117" w:rsidP="00082A40">
      <w:pPr>
        <w:pStyle w:val="Prrafodelista"/>
        <w:numPr>
          <w:ilvl w:val="0"/>
          <w:numId w:val="1"/>
        </w:numPr>
        <w:tabs>
          <w:tab w:val="left" w:pos="6253"/>
        </w:tabs>
        <w:spacing w:line="240" w:lineRule="auto"/>
        <w:jc w:val="both"/>
        <w:rPr>
          <w:sz w:val="24"/>
          <w:szCs w:val="24"/>
        </w:rPr>
      </w:pPr>
      <w:r w:rsidRPr="00D10800">
        <w:rPr>
          <w:sz w:val="24"/>
          <w:szCs w:val="24"/>
        </w:rPr>
        <w:t>Satisfacer al cliente</w:t>
      </w:r>
    </w:p>
    <w:p w:rsidR="00100117" w:rsidRPr="00D10800" w:rsidRDefault="00100117" w:rsidP="00082A40">
      <w:pPr>
        <w:tabs>
          <w:tab w:val="left" w:pos="6253"/>
        </w:tabs>
        <w:spacing w:line="240" w:lineRule="auto"/>
        <w:ind w:left="360"/>
        <w:jc w:val="both"/>
        <w:rPr>
          <w:sz w:val="24"/>
          <w:szCs w:val="24"/>
        </w:rPr>
      </w:pPr>
      <w:r w:rsidRPr="00D10800">
        <w:rPr>
          <w:sz w:val="24"/>
          <w:szCs w:val="24"/>
        </w:rPr>
        <w:t>Estas actividades serán desarrollas por:</w:t>
      </w:r>
      <w:r>
        <w:rPr>
          <w:sz w:val="24"/>
          <w:szCs w:val="24"/>
        </w:rPr>
        <w:t xml:space="preserve"> </w:t>
      </w:r>
      <w:r w:rsidRPr="00D10800">
        <w:rPr>
          <w:sz w:val="24"/>
          <w:szCs w:val="24"/>
        </w:rPr>
        <w:t>Los socios de la empresa</w:t>
      </w:r>
    </w:p>
    <w:p w:rsidR="00100117" w:rsidRPr="00E1029B" w:rsidRDefault="00100117" w:rsidP="00082A40">
      <w:pPr>
        <w:tabs>
          <w:tab w:val="left" w:pos="6253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Artículo 3.Duració</w:t>
      </w:r>
      <w:r w:rsidRPr="00E1029B">
        <w:rPr>
          <w:b/>
          <w:sz w:val="24"/>
          <w:szCs w:val="24"/>
        </w:rPr>
        <w:t>n de  la actividad</w:t>
      </w:r>
    </w:p>
    <w:p w:rsidR="00100117" w:rsidRPr="00D10800" w:rsidRDefault="00100117" w:rsidP="00082A40">
      <w:pPr>
        <w:tabs>
          <w:tab w:val="left" w:pos="6253"/>
        </w:tabs>
        <w:spacing w:line="240" w:lineRule="auto"/>
        <w:jc w:val="both"/>
        <w:rPr>
          <w:sz w:val="24"/>
          <w:szCs w:val="24"/>
        </w:rPr>
      </w:pPr>
      <w:r w:rsidRPr="00D10800">
        <w:rPr>
          <w:sz w:val="24"/>
          <w:szCs w:val="24"/>
        </w:rPr>
        <w:t xml:space="preserve">La empresa se constituye desde 18 </w:t>
      </w:r>
      <w:r w:rsidRPr="00D10800">
        <w:rPr>
          <w:sz w:val="24"/>
          <w:szCs w:val="24"/>
        </w:rPr>
        <w:br/>
        <w:t>septiembre hasta mayo del 2011</w:t>
      </w:r>
    </w:p>
    <w:p w:rsidR="00100117" w:rsidRPr="00E1029B" w:rsidRDefault="00100117" w:rsidP="00082A40">
      <w:pPr>
        <w:tabs>
          <w:tab w:val="left" w:pos="6253"/>
        </w:tabs>
        <w:spacing w:line="240" w:lineRule="auto"/>
        <w:rPr>
          <w:b/>
          <w:sz w:val="24"/>
          <w:szCs w:val="24"/>
        </w:rPr>
      </w:pPr>
      <w:r w:rsidRPr="00E1029B">
        <w:rPr>
          <w:b/>
          <w:sz w:val="24"/>
          <w:szCs w:val="24"/>
        </w:rPr>
        <w:t>CAPITULO 2:</w:t>
      </w:r>
      <w:r>
        <w:rPr>
          <w:b/>
          <w:sz w:val="24"/>
          <w:szCs w:val="24"/>
        </w:rPr>
        <w:br/>
      </w:r>
      <w:r w:rsidRPr="00E1029B">
        <w:rPr>
          <w:b/>
          <w:sz w:val="24"/>
          <w:szCs w:val="24"/>
        </w:rPr>
        <w:t>Domicilio social</w:t>
      </w:r>
      <w:r>
        <w:rPr>
          <w:b/>
          <w:sz w:val="24"/>
          <w:szCs w:val="24"/>
        </w:rPr>
        <w:br/>
      </w:r>
      <w:r w:rsidRPr="00E1029B">
        <w:rPr>
          <w:b/>
          <w:sz w:val="24"/>
          <w:szCs w:val="24"/>
        </w:rPr>
        <w:t>Artículo 4. Domicilio social</w:t>
      </w:r>
    </w:p>
    <w:p w:rsidR="00100117" w:rsidRPr="00D10800" w:rsidRDefault="00100117" w:rsidP="00082A40">
      <w:pPr>
        <w:tabs>
          <w:tab w:val="left" w:pos="6253"/>
        </w:tabs>
        <w:spacing w:line="240" w:lineRule="auto"/>
        <w:jc w:val="both"/>
        <w:rPr>
          <w:sz w:val="24"/>
          <w:szCs w:val="24"/>
        </w:rPr>
      </w:pPr>
      <w:r w:rsidRPr="00D10800">
        <w:rPr>
          <w:sz w:val="24"/>
          <w:szCs w:val="24"/>
        </w:rPr>
        <w:t>El domicilio social queda establecido en: El Instituto “Vicente Fierro”</w:t>
      </w:r>
    </w:p>
    <w:p w:rsidR="00100117" w:rsidRPr="00E1029B" w:rsidRDefault="00100117" w:rsidP="00082A40">
      <w:pPr>
        <w:tabs>
          <w:tab w:val="left" w:pos="6253"/>
        </w:tabs>
        <w:spacing w:line="240" w:lineRule="auto"/>
        <w:rPr>
          <w:b/>
          <w:sz w:val="24"/>
          <w:szCs w:val="24"/>
        </w:rPr>
      </w:pPr>
      <w:r w:rsidRPr="00E1029B">
        <w:rPr>
          <w:b/>
          <w:sz w:val="24"/>
          <w:szCs w:val="24"/>
        </w:rPr>
        <w:t>CAPITULO 3:</w:t>
      </w:r>
      <w:r>
        <w:rPr>
          <w:b/>
          <w:sz w:val="24"/>
          <w:szCs w:val="24"/>
        </w:rPr>
        <w:br/>
      </w:r>
      <w:r w:rsidRPr="00E1029B">
        <w:rPr>
          <w:b/>
          <w:sz w:val="24"/>
          <w:szCs w:val="24"/>
        </w:rPr>
        <w:t>Régimen económico</w:t>
      </w:r>
      <w:r>
        <w:rPr>
          <w:b/>
          <w:sz w:val="24"/>
          <w:szCs w:val="24"/>
        </w:rPr>
        <w:br/>
        <w:t>Artí</w:t>
      </w:r>
      <w:r w:rsidRPr="00E1029B">
        <w:rPr>
          <w:b/>
          <w:sz w:val="24"/>
          <w:szCs w:val="24"/>
        </w:rPr>
        <w:t>culo</w:t>
      </w:r>
      <w:r>
        <w:rPr>
          <w:b/>
          <w:sz w:val="24"/>
          <w:szCs w:val="24"/>
        </w:rPr>
        <w:t xml:space="preserve"> </w:t>
      </w:r>
      <w:r w:rsidRPr="00E1029B">
        <w:rPr>
          <w:b/>
          <w:sz w:val="24"/>
          <w:szCs w:val="24"/>
        </w:rPr>
        <w:t>5. Capital social</w:t>
      </w:r>
    </w:p>
    <w:p w:rsidR="00100117" w:rsidRDefault="00100117" w:rsidP="00082A40">
      <w:pPr>
        <w:tabs>
          <w:tab w:val="left" w:pos="625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capital de inversión se fija en 100</w:t>
      </w:r>
      <w:r>
        <w:rPr>
          <w:sz w:val="24"/>
          <w:szCs w:val="24"/>
        </w:rPr>
        <w:br/>
        <w:t>dólares. Se divide en particiones de</w:t>
      </w:r>
      <w:r>
        <w:rPr>
          <w:sz w:val="24"/>
          <w:szCs w:val="24"/>
        </w:rPr>
        <w:br/>
        <w:t>10 dólares cada una.</w:t>
      </w:r>
    </w:p>
    <w:p w:rsidR="00100117" w:rsidRDefault="00082A40" w:rsidP="00082A40">
      <w:pPr>
        <w:tabs>
          <w:tab w:val="left" w:pos="625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Cada partición otorga a cada t</w:t>
      </w:r>
      <w:r w:rsidR="00100117">
        <w:rPr>
          <w:sz w:val="24"/>
          <w:szCs w:val="24"/>
        </w:rPr>
        <w:t xml:space="preserve">itular </w:t>
      </w:r>
      <w:r>
        <w:rPr>
          <w:sz w:val="24"/>
          <w:szCs w:val="24"/>
        </w:rPr>
        <w:t>un</w:t>
      </w:r>
      <w:r w:rsidR="00100117">
        <w:rPr>
          <w:sz w:val="24"/>
          <w:szCs w:val="24"/>
        </w:rPr>
        <w:t xml:space="preserve"> derecho y una</w:t>
      </w:r>
      <w:r>
        <w:rPr>
          <w:sz w:val="24"/>
          <w:szCs w:val="24"/>
        </w:rPr>
        <w:t xml:space="preserve"> </w:t>
      </w:r>
      <w:r w:rsidR="00100117">
        <w:rPr>
          <w:sz w:val="24"/>
          <w:szCs w:val="24"/>
        </w:rPr>
        <w:t xml:space="preserve">obligación. </w:t>
      </w:r>
    </w:p>
    <w:p w:rsidR="001237FC" w:rsidRDefault="001237FC" w:rsidP="00082A40">
      <w:pPr>
        <w:tabs>
          <w:tab w:val="left" w:pos="6253"/>
        </w:tabs>
        <w:spacing w:line="240" w:lineRule="auto"/>
        <w:rPr>
          <w:b/>
        </w:rPr>
      </w:pPr>
    </w:p>
    <w:p w:rsidR="001237FC" w:rsidRDefault="001237FC" w:rsidP="00082A40">
      <w:pPr>
        <w:tabs>
          <w:tab w:val="left" w:pos="6253"/>
        </w:tabs>
        <w:spacing w:line="240" w:lineRule="auto"/>
        <w:rPr>
          <w:b/>
        </w:rPr>
      </w:pPr>
    </w:p>
    <w:p w:rsidR="00100117" w:rsidRPr="00E1029B" w:rsidRDefault="00100117" w:rsidP="00082A40">
      <w:pPr>
        <w:tabs>
          <w:tab w:val="left" w:pos="6253"/>
        </w:tabs>
        <w:spacing w:line="240" w:lineRule="auto"/>
        <w:rPr>
          <w:b/>
        </w:rPr>
      </w:pPr>
      <w:r w:rsidRPr="00E1029B">
        <w:rPr>
          <w:b/>
        </w:rPr>
        <w:lastRenderedPageBreak/>
        <w:t>CAPITULO 4.</w:t>
      </w:r>
      <w:r>
        <w:rPr>
          <w:b/>
        </w:rPr>
        <w:br/>
      </w:r>
      <w:r w:rsidRPr="00E1029B">
        <w:rPr>
          <w:b/>
        </w:rPr>
        <w:t>Órganos de la sociedad</w:t>
      </w:r>
      <w:r>
        <w:rPr>
          <w:b/>
        </w:rPr>
        <w:br/>
      </w:r>
      <w:r w:rsidRPr="00E1029B">
        <w:rPr>
          <w:b/>
        </w:rPr>
        <w:t>Artículo 7. Régimen y organización de la</w:t>
      </w:r>
      <w:r w:rsidRPr="00E1029B">
        <w:rPr>
          <w:b/>
        </w:rPr>
        <w:br/>
        <w:t>empresa</w:t>
      </w:r>
    </w:p>
    <w:p w:rsidR="00100117" w:rsidRDefault="00100117" w:rsidP="00082A40">
      <w:pPr>
        <w:tabs>
          <w:tab w:val="left" w:pos="625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reparto de tareas se hará en</w:t>
      </w:r>
      <w:r>
        <w:rPr>
          <w:sz w:val="24"/>
          <w:szCs w:val="24"/>
        </w:rPr>
        <w:br/>
        <w:t>forma colectiva</w:t>
      </w:r>
    </w:p>
    <w:p w:rsidR="00100117" w:rsidRDefault="00100117" w:rsidP="00082A40">
      <w:pPr>
        <w:tabs>
          <w:tab w:val="left" w:pos="625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Las decisiones serán tomadas de forma</w:t>
      </w:r>
      <w:r>
        <w:rPr>
          <w:sz w:val="24"/>
          <w:szCs w:val="24"/>
        </w:rPr>
        <w:br/>
        <w:t xml:space="preserve">colectiva mediante las decisiones y </w:t>
      </w:r>
      <w:r>
        <w:rPr>
          <w:sz w:val="24"/>
          <w:szCs w:val="24"/>
        </w:rPr>
        <w:br/>
        <w:t>opiniones de los socios.</w:t>
      </w:r>
    </w:p>
    <w:p w:rsidR="00100117" w:rsidRPr="00E1029B" w:rsidRDefault="00100117" w:rsidP="00082A40">
      <w:pPr>
        <w:tabs>
          <w:tab w:val="left" w:pos="6253"/>
        </w:tabs>
        <w:spacing w:line="240" w:lineRule="auto"/>
        <w:rPr>
          <w:b/>
          <w:sz w:val="24"/>
          <w:szCs w:val="24"/>
        </w:rPr>
      </w:pPr>
      <w:r w:rsidRPr="00E1029B">
        <w:rPr>
          <w:b/>
          <w:sz w:val="24"/>
          <w:szCs w:val="24"/>
        </w:rPr>
        <w:t>CAPITULO 5:</w:t>
      </w:r>
      <w:r>
        <w:rPr>
          <w:b/>
          <w:sz w:val="24"/>
          <w:szCs w:val="24"/>
        </w:rPr>
        <w:br/>
      </w:r>
      <w:r w:rsidRPr="00E1029B">
        <w:rPr>
          <w:b/>
          <w:sz w:val="24"/>
          <w:szCs w:val="24"/>
        </w:rPr>
        <w:t xml:space="preserve">Libros y contabilidad </w:t>
      </w:r>
      <w:r>
        <w:rPr>
          <w:b/>
          <w:sz w:val="24"/>
          <w:szCs w:val="24"/>
        </w:rPr>
        <w:br/>
      </w:r>
      <w:r w:rsidRPr="00E1029B">
        <w:rPr>
          <w:b/>
          <w:sz w:val="24"/>
          <w:szCs w:val="24"/>
        </w:rPr>
        <w:t xml:space="preserve">Artículo 8. Las cuentas </w:t>
      </w:r>
    </w:p>
    <w:p w:rsidR="00100117" w:rsidRDefault="00100117" w:rsidP="00082A40">
      <w:pPr>
        <w:tabs>
          <w:tab w:val="left" w:pos="625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infor</w:t>
      </w:r>
      <w:r w:rsidR="00082A40">
        <w:rPr>
          <w:sz w:val="24"/>
          <w:szCs w:val="24"/>
        </w:rPr>
        <w:t xml:space="preserve">mes de las cuentas se </w:t>
      </w:r>
      <w:r>
        <w:rPr>
          <w:sz w:val="24"/>
          <w:szCs w:val="24"/>
        </w:rPr>
        <w:t>presentará</w:t>
      </w:r>
      <w:r w:rsidR="00082A40">
        <w:rPr>
          <w:sz w:val="24"/>
          <w:szCs w:val="24"/>
        </w:rPr>
        <w:t xml:space="preserve">n a </w:t>
      </w:r>
      <w:r>
        <w:rPr>
          <w:sz w:val="24"/>
          <w:szCs w:val="24"/>
        </w:rPr>
        <w:t>los socios cada</w:t>
      </w:r>
      <w:r w:rsidR="00082A40">
        <w:rPr>
          <w:sz w:val="24"/>
          <w:szCs w:val="24"/>
        </w:rPr>
        <w:t xml:space="preserve"> actividad y serán supervisadas </w:t>
      </w:r>
      <w:r>
        <w:rPr>
          <w:sz w:val="24"/>
          <w:szCs w:val="24"/>
        </w:rPr>
        <w:t>previamente por todos los socios.</w:t>
      </w:r>
    </w:p>
    <w:p w:rsidR="00100117" w:rsidRPr="00E1029B" w:rsidRDefault="00100117" w:rsidP="00082A40">
      <w:pPr>
        <w:tabs>
          <w:tab w:val="left" w:pos="6253"/>
        </w:tabs>
        <w:spacing w:line="240" w:lineRule="auto"/>
        <w:rPr>
          <w:b/>
          <w:sz w:val="24"/>
          <w:szCs w:val="24"/>
        </w:rPr>
      </w:pPr>
      <w:r w:rsidRPr="00E1029B">
        <w:rPr>
          <w:b/>
          <w:sz w:val="24"/>
          <w:szCs w:val="24"/>
        </w:rPr>
        <w:t>CAPITULO 6:</w:t>
      </w:r>
      <w:r>
        <w:rPr>
          <w:b/>
          <w:sz w:val="24"/>
          <w:szCs w:val="24"/>
        </w:rPr>
        <w:br/>
      </w:r>
      <w:r w:rsidRPr="00E1029B">
        <w:rPr>
          <w:b/>
          <w:sz w:val="24"/>
          <w:szCs w:val="24"/>
        </w:rPr>
        <w:t>Disolución</w:t>
      </w:r>
      <w:r>
        <w:rPr>
          <w:b/>
          <w:sz w:val="24"/>
          <w:szCs w:val="24"/>
        </w:rPr>
        <w:br/>
        <w:t>Artí</w:t>
      </w:r>
      <w:r w:rsidRPr="00E1029B">
        <w:rPr>
          <w:b/>
          <w:sz w:val="24"/>
          <w:szCs w:val="24"/>
        </w:rPr>
        <w:t>culo 9. Disolución</w:t>
      </w:r>
    </w:p>
    <w:p w:rsidR="00100117" w:rsidRDefault="00100117" w:rsidP="00082A40">
      <w:pPr>
        <w:tabs>
          <w:tab w:val="left" w:pos="625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disolución de</w:t>
      </w:r>
      <w:r w:rsidR="00082A40">
        <w:rPr>
          <w:sz w:val="24"/>
          <w:szCs w:val="24"/>
        </w:rPr>
        <w:t xml:space="preserve"> esta empresa se hará mediante </w:t>
      </w:r>
      <w:r>
        <w:rPr>
          <w:sz w:val="24"/>
          <w:szCs w:val="24"/>
        </w:rPr>
        <w:t>una reunión con</w:t>
      </w:r>
      <w:r w:rsidR="00082A40">
        <w:rPr>
          <w:sz w:val="24"/>
          <w:szCs w:val="24"/>
        </w:rPr>
        <w:t xml:space="preserve"> todos los socios el día de la </w:t>
      </w:r>
      <w:r>
        <w:rPr>
          <w:sz w:val="24"/>
          <w:szCs w:val="24"/>
        </w:rPr>
        <w:t xml:space="preserve">terminación del plan de trabajo. </w:t>
      </w:r>
    </w:p>
    <w:p w:rsidR="00100117" w:rsidRPr="00E1029B" w:rsidRDefault="00100117" w:rsidP="00082A40">
      <w:pPr>
        <w:tabs>
          <w:tab w:val="left" w:pos="6253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Artí</w:t>
      </w:r>
      <w:r w:rsidRPr="00E1029B">
        <w:rPr>
          <w:b/>
          <w:sz w:val="24"/>
          <w:szCs w:val="24"/>
        </w:rPr>
        <w:t>culo 10. Otras disposiciones</w:t>
      </w:r>
    </w:p>
    <w:p w:rsidR="00100117" w:rsidRDefault="00100117" w:rsidP="00082A40">
      <w:pPr>
        <w:tabs>
          <w:tab w:val="left" w:pos="625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Las utilidades que obtenga la emp</w:t>
      </w:r>
      <w:r w:rsidR="00082A40">
        <w:rPr>
          <w:sz w:val="24"/>
          <w:szCs w:val="24"/>
        </w:rPr>
        <w:t xml:space="preserve">resa serán repartidas  a todos los </w:t>
      </w:r>
      <w:r>
        <w:rPr>
          <w:sz w:val="24"/>
          <w:szCs w:val="24"/>
        </w:rPr>
        <w:t>socios en partes equitativas.</w:t>
      </w:r>
    </w:p>
    <w:p w:rsidR="00100117" w:rsidRDefault="00100117" w:rsidP="00082A40">
      <w:pPr>
        <w:tabs>
          <w:tab w:val="left" w:pos="6253"/>
        </w:tabs>
        <w:spacing w:line="240" w:lineRule="auto"/>
        <w:rPr>
          <w:b/>
          <w:sz w:val="24"/>
          <w:szCs w:val="24"/>
        </w:rPr>
      </w:pPr>
      <w:r w:rsidRPr="00E1029B">
        <w:rPr>
          <w:b/>
          <w:sz w:val="24"/>
          <w:szCs w:val="24"/>
        </w:rPr>
        <w:t xml:space="preserve"> FIRMA DE TODOS LOS SOCIOS</w:t>
      </w:r>
      <w:r>
        <w:rPr>
          <w:b/>
          <w:sz w:val="24"/>
          <w:szCs w:val="24"/>
        </w:rPr>
        <w:t>:</w:t>
      </w:r>
    </w:p>
    <w:p w:rsidR="00082A40" w:rsidRDefault="00082A40" w:rsidP="00082A40">
      <w:pPr>
        <w:spacing w:line="240" w:lineRule="auto"/>
      </w:pPr>
      <w:proofErr w:type="spellStart"/>
      <w:r>
        <w:t>Burbano</w:t>
      </w:r>
      <w:proofErr w:type="spellEnd"/>
      <w:r>
        <w:t xml:space="preserve">  Edmundo Patricio</w:t>
      </w:r>
      <w:r>
        <w:br/>
        <w:t>De la Cruz David Andrés</w:t>
      </w:r>
      <w:r>
        <w:br/>
      </w:r>
      <w:proofErr w:type="spellStart"/>
      <w:r>
        <w:t>Chugá</w:t>
      </w:r>
      <w:proofErr w:type="spellEnd"/>
      <w:r>
        <w:t xml:space="preserve"> Alberto </w:t>
      </w:r>
      <w:proofErr w:type="spellStart"/>
      <w:r>
        <w:t>Geremias</w:t>
      </w:r>
      <w:proofErr w:type="spellEnd"/>
      <w:r>
        <w:br/>
        <w:t xml:space="preserve">Zambrano </w:t>
      </w:r>
      <w:proofErr w:type="spellStart"/>
      <w:r>
        <w:t>Brayan</w:t>
      </w:r>
      <w:proofErr w:type="spellEnd"/>
      <w:r>
        <w:t xml:space="preserve"> Aníbal</w:t>
      </w:r>
      <w:r>
        <w:br/>
        <w:t xml:space="preserve">Lomas Washington </w:t>
      </w:r>
      <w:proofErr w:type="spellStart"/>
      <w:r>
        <w:t>Bolivar</w:t>
      </w:r>
      <w:proofErr w:type="spellEnd"/>
      <w:r>
        <w:br/>
        <w:t xml:space="preserve">Obando Michael </w:t>
      </w:r>
      <w:r>
        <w:br/>
        <w:t>Chamorro Diego Andrés</w:t>
      </w:r>
      <w:r>
        <w:br/>
      </w:r>
      <w:proofErr w:type="spellStart"/>
      <w:r>
        <w:t>Gordón</w:t>
      </w:r>
      <w:proofErr w:type="spellEnd"/>
      <w:r>
        <w:t xml:space="preserve"> </w:t>
      </w:r>
      <w:proofErr w:type="spellStart"/>
      <w:r>
        <w:t>Gimmy</w:t>
      </w:r>
      <w:proofErr w:type="spellEnd"/>
      <w:r>
        <w:t xml:space="preserve"> Alexander</w:t>
      </w:r>
      <w:r>
        <w:br/>
        <w:t xml:space="preserve">Narváez Oscar Lenin </w:t>
      </w:r>
      <w:r>
        <w:br/>
        <w:t xml:space="preserve">Hernández </w:t>
      </w:r>
      <w:proofErr w:type="spellStart"/>
      <w:r>
        <w:t>Weslley</w:t>
      </w:r>
      <w:proofErr w:type="spellEnd"/>
      <w:r>
        <w:t xml:space="preserve"> Arturo    </w:t>
      </w:r>
      <w:r>
        <w:br/>
      </w:r>
    </w:p>
    <w:sectPr w:rsidR="00082A40" w:rsidSect="00100117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AA7"/>
    <w:multiLevelType w:val="hybridMultilevel"/>
    <w:tmpl w:val="E80E05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00117"/>
    <w:rsid w:val="00082A40"/>
    <w:rsid w:val="00100117"/>
    <w:rsid w:val="001237FC"/>
    <w:rsid w:val="002E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1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0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</Words>
  <Characters>1564</Characters>
  <Application>Microsoft Office Word</Application>
  <DocSecurity>0</DocSecurity>
  <Lines>13</Lines>
  <Paragraphs>3</Paragraphs>
  <ScaleCrop>false</ScaleCrop>
  <Company>Windows uE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2010-12-09T13:28:00Z</dcterms:created>
  <dcterms:modified xsi:type="dcterms:W3CDTF">2010-12-09T13:43:00Z</dcterms:modified>
</cp:coreProperties>
</file>