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ESTATUTOS DE LA EMPRESA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CAPITULO 1: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E6559F">
        <w:rPr>
          <w:rFonts w:ascii="Arial" w:hAnsi="Arial" w:cs="Arial"/>
          <w:b/>
          <w:i/>
          <w:sz w:val="18"/>
          <w:szCs w:val="18"/>
        </w:rPr>
        <w:t>DENOMINACION</w:t>
      </w:r>
      <w:proofErr w:type="spellEnd"/>
      <w:r w:rsidRPr="00E6559F">
        <w:rPr>
          <w:rFonts w:ascii="Arial" w:hAnsi="Arial" w:cs="Arial"/>
          <w:b/>
          <w:i/>
          <w:sz w:val="18"/>
          <w:szCs w:val="18"/>
        </w:rPr>
        <w:t xml:space="preserve"> Y </w:t>
      </w:r>
      <w:proofErr w:type="spellStart"/>
      <w:r w:rsidRPr="00E6559F">
        <w:rPr>
          <w:rFonts w:ascii="Arial" w:hAnsi="Arial" w:cs="Arial"/>
          <w:b/>
          <w:i/>
          <w:sz w:val="18"/>
          <w:szCs w:val="18"/>
        </w:rPr>
        <w:t>AMBITO</w:t>
      </w:r>
      <w:proofErr w:type="spellEnd"/>
      <w:r w:rsidRPr="00E6559F">
        <w:rPr>
          <w:rFonts w:ascii="Arial" w:hAnsi="Arial" w:cs="Arial"/>
          <w:b/>
          <w:i/>
          <w:sz w:val="18"/>
          <w:szCs w:val="18"/>
        </w:rPr>
        <w:t xml:space="preserve"> SOCIAL DE </w:t>
      </w:r>
      <w:proofErr w:type="spellStart"/>
      <w:r w:rsidRPr="00E6559F">
        <w:rPr>
          <w:rFonts w:ascii="Arial" w:hAnsi="Arial" w:cs="Arial"/>
          <w:b/>
          <w:i/>
          <w:sz w:val="18"/>
          <w:szCs w:val="18"/>
        </w:rPr>
        <w:t>ACTUACION</w:t>
      </w:r>
      <w:proofErr w:type="spellEnd"/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ARTICULO 1. Nombre y razón social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 xml:space="preserve">La empresa funcionara con el nombre de: </w:t>
      </w:r>
      <w:proofErr w:type="spellStart"/>
      <w:r w:rsidRPr="00E6559F">
        <w:rPr>
          <w:rFonts w:ascii="Arial" w:hAnsi="Arial" w:cs="Arial"/>
          <w:b/>
          <w:i/>
          <w:sz w:val="18"/>
          <w:szCs w:val="18"/>
        </w:rPr>
        <w:t>PROCLOTHES</w:t>
      </w:r>
      <w:proofErr w:type="spellEnd"/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ARTICULO 2. Objetivo social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La empresa tiene por objeto las siguientes actividades: comercializar los productos a cada uno de los mercados, la producción de las mismas.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Estas actividades serán desarrolladas por el sr: Darío Vallejo.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ARTICULO 3.duracion de la actividad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La empresa se constituye desde el 6 de septiembre hasta el 30 de mayo del 2011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CAPITULO 2: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DOMICILIO SOCIAL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ARTICULO 4. Domicilio social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El domicilio social queda establecido en el Instituto Tecnológico “VICENTE FIERRO“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CAPITULO 3: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E6559F">
        <w:rPr>
          <w:rFonts w:ascii="Arial" w:hAnsi="Arial" w:cs="Arial"/>
          <w:b/>
          <w:i/>
          <w:sz w:val="18"/>
          <w:szCs w:val="18"/>
        </w:rPr>
        <w:t>REGIMEN</w:t>
      </w:r>
      <w:proofErr w:type="spellEnd"/>
      <w:r w:rsidRPr="00E6559F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E6559F">
        <w:rPr>
          <w:rFonts w:ascii="Arial" w:hAnsi="Arial" w:cs="Arial"/>
          <w:b/>
          <w:i/>
          <w:sz w:val="18"/>
          <w:szCs w:val="18"/>
        </w:rPr>
        <w:t>ECONOMICO</w:t>
      </w:r>
      <w:proofErr w:type="spellEnd"/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ARTICULO 5. Capital social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El capital de inversión se fija en 100 dólares. Se divide en participaciones de 12.50 dólares cada una. Cada participación otorga a cada titular un derecho y una obligación.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ARTICULO 6: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Distribución de beneficios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La distribución de beneficios se realizara de acuerdo a las ganancias dadas por la empresa.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CAPITULO 4: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E6559F">
        <w:rPr>
          <w:rFonts w:ascii="Arial" w:hAnsi="Arial" w:cs="Arial"/>
          <w:b/>
          <w:i/>
          <w:sz w:val="18"/>
          <w:szCs w:val="18"/>
        </w:rPr>
        <w:t>ORGANOS</w:t>
      </w:r>
      <w:proofErr w:type="spellEnd"/>
      <w:r w:rsidRPr="00E6559F">
        <w:rPr>
          <w:rFonts w:ascii="Arial" w:hAnsi="Arial" w:cs="Arial"/>
          <w:b/>
          <w:i/>
          <w:sz w:val="18"/>
          <w:szCs w:val="18"/>
        </w:rPr>
        <w:t xml:space="preserve"> DE LA SOCIEDAD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ARTICULO 7: régimen y organización de la empresa.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 xml:space="preserve">El reparto de las tareas se hará en forma </w:t>
      </w:r>
      <w:proofErr w:type="gramStart"/>
      <w:r w:rsidRPr="00E6559F">
        <w:rPr>
          <w:rFonts w:ascii="Arial" w:hAnsi="Arial" w:cs="Arial"/>
          <w:b/>
          <w:i/>
          <w:sz w:val="18"/>
          <w:szCs w:val="18"/>
        </w:rPr>
        <w:t>igual ;</w:t>
      </w:r>
      <w:proofErr w:type="gramEnd"/>
      <w:r w:rsidRPr="00E6559F">
        <w:rPr>
          <w:rFonts w:ascii="Arial" w:hAnsi="Arial" w:cs="Arial"/>
          <w:b/>
          <w:i/>
          <w:sz w:val="18"/>
          <w:szCs w:val="18"/>
        </w:rPr>
        <w:t xml:space="preserve"> equitativa a todos y cada uno de los socios: las decisiones serán tomadas de forma democrática mediante votación de todos los socios de la cooperativa.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CAPITULO 5: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LIBROS Y CONTABILIDAD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ARTICULO 8: las cuentas.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proofErr w:type="gramStart"/>
      <w:r w:rsidRPr="00E6559F">
        <w:rPr>
          <w:rFonts w:ascii="Arial" w:hAnsi="Arial" w:cs="Arial"/>
          <w:b/>
          <w:i/>
          <w:sz w:val="18"/>
          <w:szCs w:val="18"/>
        </w:rPr>
        <w:t>los</w:t>
      </w:r>
      <w:proofErr w:type="gramEnd"/>
      <w:r w:rsidRPr="00E6559F">
        <w:rPr>
          <w:rFonts w:ascii="Arial" w:hAnsi="Arial" w:cs="Arial"/>
          <w:b/>
          <w:i/>
          <w:sz w:val="18"/>
          <w:szCs w:val="18"/>
        </w:rPr>
        <w:t xml:space="preserve"> informes de las cuentas se presentan a los socios cada lunes y serán revisadas previamente por el sr: presidente.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CAPITULO 6: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E6559F">
        <w:rPr>
          <w:rFonts w:ascii="Arial" w:hAnsi="Arial" w:cs="Arial"/>
          <w:b/>
          <w:i/>
          <w:sz w:val="18"/>
          <w:szCs w:val="18"/>
        </w:rPr>
        <w:t>DISOLUCION</w:t>
      </w:r>
      <w:proofErr w:type="spellEnd"/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t>ARTICULO 9: disolución</w:t>
      </w:r>
    </w:p>
    <w:p w:rsidR="002263DD" w:rsidRPr="00E6559F" w:rsidRDefault="002263DD" w:rsidP="002263DD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6559F">
        <w:rPr>
          <w:rFonts w:ascii="Arial" w:hAnsi="Arial" w:cs="Arial"/>
          <w:b/>
          <w:i/>
          <w:sz w:val="18"/>
          <w:szCs w:val="18"/>
        </w:rPr>
        <w:lastRenderedPageBreak/>
        <w:t>Esta cooperativa se disolverá el 30 de mayo por acuerdo mutuo de cada uno de los socios</w:t>
      </w:r>
    </w:p>
    <w:p w:rsidR="002263DD" w:rsidRDefault="002263DD" w:rsidP="002263DD">
      <w:pPr>
        <w:spacing w:line="240" w:lineRule="auto"/>
        <w:jc w:val="center"/>
        <w:rPr>
          <w:rFonts w:ascii="Copperplate Gothic Light" w:hAnsi="Copperplate Gothic Light"/>
          <w:b/>
          <w:i/>
          <w:sz w:val="18"/>
          <w:szCs w:val="18"/>
        </w:rPr>
      </w:pPr>
    </w:p>
    <w:p w:rsidR="004A4535" w:rsidRDefault="004A4535"/>
    <w:sectPr w:rsidR="004A4535" w:rsidSect="004A4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263DD"/>
    <w:rsid w:val="002263DD"/>
    <w:rsid w:val="004A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DD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</cp:revision>
  <dcterms:created xsi:type="dcterms:W3CDTF">2011-02-02T01:43:00Z</dcterms:created>
  <dcterms:modified xsi:type="dcterms:W3CDTF">2011-02-02T01:44:00Z</dcterms:modified>
</cp:coreProperties>
</file>