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E2" w:rsidRDefault="00701CE2" w:rsidP="00701CE2">
      <w:pPr>
        <w:spacing w:after="0"/>
        <w:jc w:val="center"/>
        <w:rPr>
          <w:b/>
          <w:i/>
          <w:sz w:val="40"/>
          <w:szCs w:val="26"/>
          <w:u w:val="single"/>
        </w:rPr>
      </w:pPr>
      <w:r w:rsidRPr="005303D8">
        <w:rPr>
          <w:b/>
          <w:i/>
          <w:sz w:val="40"/>
          <w:szCs w:val="26"/>
          <w:u w:val="single"/>
        </w:rPr>
        <w:t>Estatutos</w:t>
      </w:r>
    </w:p>
    <w:p w:rsidR="00701CE2" w:rsidRDefault="00701CE2" w:rsidP="00701CE2">
      <w:pPr>
        <w:spacing w:after="0"/>
        <w:rPr>
          <w:b/>
        </w:rPr>
      </w:pPr>
      <w:r w:rsidRPr="006D7411">
        <w:rPr>
          <w:b/>
        </w:rPr>
        <w:t>Capitulo 1</w:t>
      </w:r>
    </w:p>
    <w:p w:rsidR="00701CE2" w:rsidRPr="006D7411" w:rsidRDefault="00701CE2" w:rsidP="00701CE2">
      <w:pPr>
        <w:spacing w:after="0"/>
        <w:rPr>
          <w:b/>
        </w:rPr>
      </w:pPr>
      <w:r>
        <w:rPr>
          <w:b/>
        </w:rPr>
        <w:t>Denominación y ámbito social de actuación</w:t>
      </w:r>
    </w:p>
    <w:p w:rsidR="00701CE2" w:rsidRPr="00A851C5" w:rsidRDefault="00701CE2" w:rsidP="00701CE2">
      <w:pPr>
        <w:spacing w:after="0"/>
        <w:rPr>
          <w:b/>
        </w:rPr>
      </w:pPr>
      <w:r w:rsidRPr="00A851C5">
        <w:rPr>
          <w:b/>
        </w:rPr>
        <w:t>Artículo 1.-</w:t>
      </w:r>
      <w:r w:rsidRPr="006D7411">
        <w:rPr>
          <w:b/>
        </w:rPr>
        <w:t xml:space="preserve"> </w:t>
      </w:r>
      <w:r w:rsidRPr="00A851C5">
        <w:rPr>
          <w:b/>
        </w:rPr>
        <w:t>Nombre y razón social de la empresa</w:t>
      </w:r>
      <w:r>
        <w:rPr>
          <w:b/>
        </w:rPr>
        <w:t>:</w:t>
      </w:r>
    </w:p>
    <w:p w:rsidR="00701CE2" w:rsidRPr="00A851C5" w:rsidRDefault="00701CE2" w:rsidP="00701CE2">
      <w:pPr>
        <w:spacing w:after="0"/>
      </w:pPr>
      <w:r>
        <w:t xml:space="preserve">Dicha empresa funcionara bajo el nombre de </w:t>
      </w:r>
      <w:r>
        <w:rPr>
          <w:b/>
          <w:i/>
          <w:u w:val="single"/>
        </w:rPr>
        <w:t>CAPS SCARVES</w:t>
      </w:r>
    </w:p>
    <w:p w:rsidR="00701CE2" w:rsidRDefault="00701CE2" w:rsidP="00701CE2">
      <w:pPr>
        <w:spacing w:after="0"/>
      </w:pPr>
    </w:p>
    <w:p w:rsidR="00701CE2" w:rsidRPr="00A851C5" w:rsidRDefault="00701CE2" w:rsidP="00701CE2">
      <w:pPr>
        <w:spacing w:after="0"/>
        <w:rPr>
          <w:b/>
        </w:rPr>
      </w:pPr>
      <w:r w:rsidRPr="00A851C5">
        <w:rPr>
          <w:b/>
        </w:rPr>
        <w:t>Artículo 2.-</w:t>
      </w:r>
      <w:r w:rsidRPr="006D7411">
        <w:rPr>
          <w:b/>
        </w:rPr>
        <w:t xml:space="preserve"> </w:t>
      </w:r>
      <w:r w:rsidRPr="00A851C5">
        <w:rPr>
          <w:b/>
        </w:rPr>
        <w:t>La empresa tiene por objeto las siguientes actividades</w:t>
      </w:r>
      <w:r>
        <w:rPr>
          <w:b/>
        </w:rPr>
        <w:t>:</w:t>
      </w:r>
    </w:p>
    <w:p w:rsidR="00701CE2" w:rsidRDefault="00701CE2" w:rsidP="00701CE2">
      <w:pPr>
        <w:pStyle w:val="Prrafodelista"/>
        <w:numPr>
          <w:ilvl w:val="0"/>
          <w:numId w:val="1"/>
        </w:numPr>
        <w:spacing w:after="0"/>
      </w:pPr>
      <w:r>
        <w:t>Publicidad</w:t>
      </w:r>
    </w:p>
    <w:p w:rsidR="00701CE2" w:rsidRDefault="00701CE2" w:rsidP="00701CE2">
      <w:pPr>
        <w:pStyle w:val="Prrafodelista"/>
        <w:numPr>
          <w:ilvl w:val="0"/>
          <w:numId w:val="1"/>
        </w:numPr>
        <w:spacing w:after="0"/>
      </w:pPr>
      <w:r>
        <w:t>Elaboración del producto</w:t>
      </w:r>
    </w:p>
    <w:p w:rsidR="00701CE2" w:rsidRDefault="00701CE2" w:rsidP="00701CE2">
      <w:pPr>
        <w:pStyle w:val="Prrafodelista"/>
        <w:numPr>
          <w:ilvl w:val="0"/>
          <w:numId w:val="1"/>
        </w:numPr>
        <w:spacing w:after="0"/>
      </w:pPr>
      <w:r>
        <w:t>Exportaciones e importaciones</w:t>
      </w:r>
    </w:p>
    <w:p w:rsidR="00701CE2" w:rsidRDefault="00701CE2" w:rsidP="00701CE2">
      <w:pPr>
        <w:spacing w:after="0"/>
      </w:pPr>
      <w:r>
        <w:t>Las actividades a realizarse serán desarrolladas por los socios de la empresa en forma cooperativa y equitativa</w:t>
      </w:r>
    </w:p>
    <w:p w:rsidR="00701CE2" w:rsidRDefault="00701CE2" w:rsidP="00701CE2">
      <w:pPr>
        <w:spacing w:after="0"/>
      </w:pPr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>Artículo 3.- Duración de la actividad:</w:t>
      </w:r>
    </w:p>
    <w:p w:rsidR="00701CE2" w:rsidRDefault="00701CE2" w:rsidP="00701CE2">
      <w:pPr>
        <w:spacing w:after="0"/>
      </w:pPr>
      <w:r>
        <w:t xml:space="preserve">La empresa se constituye desde </w:t>
      </w:r>
      <w:proofErr w:type="spellStart"/>
      <w:r>
        <w:t>le</w:t>
      </w:r>
      <w:proofErr w:type="spellEnd"/>
      <w:r>
        <w:t xml:space="preserve"> 17 de febrero del 2011 hasta el 30 de mayo del 2011 </w:t>
      </w:r>
    </w:p>
    <w:p w:rsidR="00701CE2" w:rsidRDefault="00701CE2" w:rsidP="00701CE2">
      <w:pPr>
        <w:spacing w:after="0"/>
      </w:pPr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>Capitulo 2</w:t>
      </w:r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 xml:space="preserve">Domicilio </w:t>
      </w:r>
      <w:proofErr w:type="spellStart"/>
      <w:r w:rsidRPr="006D7411">
        <w:rPr>
          <w:b/>
        </w:rPr>
        <w:t>Socail</w:t>
      </w:r>
      <w:proofErr w:type="spellEnd"/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>Artículo 1.- Domicilio social:</w:t>
      </w:r>
    </w:p>
    <w:p w:rsidR="00701CE2" w:rsidRDefault="00701CE2" w:rsidP="00701CE2">
      <w:pPr>
        <w:spacing w:after="0"/>
      </w:pPr>
      <w:r>
        <w:t xml:space="preserve">El dominio social queda en el </w:t>
      </w:r>
      <w:r>
        <w:rPr>
          <w:b/>
          <w:i/>
          <w:u w:val="single"/>
        </w:rPr>
        <w:t>INSTITUTO TECNOLÓGICO “VICENTE FIERRO”</w:t>
      </w:r>
      <w:r>
        <w:t xml:space="preserve"> ubicado en la ciudad de Tulcán provincia del Carchi - Ecuador</w:t>
      </w:r>
    </w:p>
    <w:p w:rsidR="00701CE2" w:rsidRDefault="00701CE2" w:rsidP="00701CE2">
      <w:pPr>
        <w:spacing w:after="0"/>
      </w:pPr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>Capitulo3</w:t>
      </w:r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>Régimen económico</w:t>
      </w:r>
    </w:p>
    <w:p w:rsidR="00701CE2" w:rsidRPr="006D7411" w:rsidRDefault="00701CE2" w:rsidP="00701CE2">
      <w:pPr>
        <w:spacing w:after="0"/>
        <w:rPr>
          <w:b/>
        </w:rPr>
      </w:pPr>
      <w:r w:rsidRPr="006D7411">
        <w:rPr>
          <w:b/>
        </w:rPr>
        <w:t>Artículo 1.- Capital Social</w:t>
      </w:r>
    </w:p>
    <w:p w:rsidR="00701CE2" w:rsidRDefault="00701CE2" w:rsidP="00701CE2">
      <w:pPr>
        <w:spacing w:after="0"/>
      </w:pPr>
      <w:r>
        <w:t xml:space="preserve">El capital de inversión se fija en </w:t>
      </w:r>
      <w:r>
        <w:rPr>
          <w:b/>
          <w:u w:val="single"/>
        </w:rPr>
        <w:t>110</w:t>
      </w:r>
      <w:r>
        <w:t xml:space="preserve"> dólares americanos. Se divide en participaciones de </w:t>
      </w:r>
      <w:r>
        <w:rPr>
          <w:b/>
          <w:u w:val="single"/>
        </w:rPr>
        <w:t xml:space="preserve">10 </w:t>
      </w:r>
      <w:r>
        <w:t>dólares cada una. Cada participación otorga a cada titular varios derechos y obligaciones.</w:t>
      </w:r>
    </w:p>
    <w:p w:rsidR="00701CE2" w:rsidRDefault="00701CE2" w:rsidP="00701CE2">
      <w:pPr>
        <w:spacing w:after="0"/>
        <w:rPr>
          <w:b/>
        </w:rPr>
      </w:pPr>
    </w:p>
    <w:p w:rsidR="00701CE2" w:rsidRDefault="00701CE2" w:rsidP="00701CE2">
      <w:pPr>
        <w:spacing w:after="0"/>
        <w:rPr>
          <w:b/>
        </w:rPr>
      </w:pPr>
      <w:r>
        <w:rPr>
          <w:b/>
        </w:rPr>
        <w:t>Artículo 2.- Distribución de beneficios</w:t>
      </w:r>
    </w:p>
    <w:p w:rsidR="00701CE2" w:rsidRDefault="00701CE2" w:rsidP="00701CE2">
      <w:pPr>
        <w:spacing w:after="0"/>
      </w:pPr>
      <w:r>
        <w:t>La distribución de beneficios se realizará de forma equitativa dependiendo de los ingresos y egresos que tenga la empresa.</w:t>
      </w:r>
    </w:p>
    <w:p w:rsidR="00701CE2" w:rsidRDefault="00701CE2" w:rsidP="00701CE2">
      <w:pPr>
        <w:spacing w:after="0"/>
      </w:pPr>
    </w:p>
    <w:p w:rsidR="00701CE2" w:rsidRPr="004902D9" w:rsidRDefault="00701CE2" w:rsidP="00701CE2">
      <w:pPr>
        <w:spacing w:after="0"/>
        <w:rPr>
          <w:b/>
        </w:rPr>
      </w:pPr>
      <w:r w:rsidRPr="004902D9">
        <w:rPr>
          <w:b/>
        </w:rPr>
        <w:t>Capitulo 4</w:t>
      </w:r>
    </w:p>
    <w:p w:rsidR="00701CE2" w:rsidRPr="004902D9" w:rsidRDefault="00701CE2" w:rsidP="00701CE2">
      <w:pPr>
        <w:spacing w:after="0"/>
        <w:rPr>
          <w:b/>
        </w:rPr>
      </w:pPr>
      <w:r w:rsidRPr="004902D9">
        <w:rPr>
          <w:b/>
        </w:rPr>
        <w:t>Órganos de la sociedad</w:t>
      </w:r>
    </w:p>
    <w:p w:rsidR="00701CE2" w:rsidRPr="004902D9" w:rsidRDefault="00701CE2" w:rsidP="00701CE2">
      <w:pPr>
        <w:spacing w:after="0"/>
        <w:rPr>
          <w:b/>
        </w:rPr>
      </w:pPr>
      <w:r w:rsidRPr="004902D9">
        <w:rPr>
          <w:b/>
        </w:rPr>
        <w:t>Articulo 1.- Régimen y organización de la empresa</w:t>
      </w:r>
    </w:p>
    <w:p w:rsidR="00701CE2" w:rsidRDefault="00701CE2" w:rsidP="00701CE2">
      <w:pPr>
        <w:spacing w:after="0"/>
      </w:pPr>
      <w:r>
        <w:t>El reparto de tareas se realizara de forma adecuada y equitativa.</w:t>
      </w:r>
    </w:p>
    <w:p w:rsidR="00701CE2" w:rsidRDefault="00701CE2" w:rsidP="00701CE2">
      <w:pPr>
        <w:spacing w:after="0"/>
      </w:pPr>
      <w:r>
        <w:t>Las decisiones serán tomadas de forma grupal después de haber discutido en reunión extraordinaria de todos los socios y el Lcdo. Coordinador</w:t>
      </w:r>
    </w:p>
    <w:p w:rsidR="00701CE2" w:rsidRDefault="00701CE2" w:rsidP="00701CE2">
      <w:pPr>
        <w:spacing w:after="0"/>
      </w:pPr>
    </w:p>
    <w:p w:rsidR="00701CE2" w:rsidRDefault="00701CE2" w:rsidP="00701CE2">
      <w:pPr>
        <w:spacing w:after="0"/>
        <w:rPr>
          <w:b/>
        </w:rPr>
      </w:pPr>
      <w:r>
        <w:rPr>
          <w:b/>
        </w:rPr>
        <w:t>Capitulo 5</w:t>
      </w:r>
    </w:p>
    <w:p w:rsidR="00701CE2" w:rsidRDefault="00701CE2" w:rsidP="00701CE2">
      <w:pPr>
        <w:spacing w:after="0"/>
        <w:rPr>
          <w:b/>
        </w:rPr>
      </w:pPr>
      <w:r>
        <w:rPr>
          <w:b/>
        </w:rPr>
        <w:t>Articulo 1.- Las cuentas</w:t>
      </w:r>
    </w:p>
    <w:p w:rsidR="00701CE2" w:rsidRDefault="00701CE2" w:rsidP="00701CE2">
      <w:pPr>
        <w:spacing w:after="0"/>
      </w:pPr>
      <w:r>
        <w:t xml:space="preserve">Los informes de las cuentas se presentarán a los socios al culminar con el proyecto y </w:t>
      </w:r>
      <w:proofErr w:type="spellStart"/>
      <w:r>
        <w:t>serñan</w:t>
      </w:r>
      <w:proofErr w:type="spellEnd"/>
      <w:r>
        <w:t xml:space="preserve"> supervisadas previamente por el presidente</w:t>
      </w:r>
    </w:p>
    <w:p w:rsidR="00701CE2" w:rsidRDefault="00701CE2" w:rsidP="00701CE2">
      <w:pPr>
        <w:spacing w:after="0"/>
      </w:pPr>
    </w:p>
    <w:p w:rsidR="00701CE2" w:rsidRDefault="00701CE2" w:rsidP="00701CE2">
      <w:pPr>
        <w:spacing w:after="0"/>
      </w:pPr>
    </w:p>
    <w:p w:rsidR="00701CE2" w:rsidRPr="00701CE2" w:rsidRDefault="00701CE2" w:rsidP="00701CE2">
      <w:pPr>
        <w:spacing w:after="0"/>
      </w:pPr>
    </w:p>
    <w:p w:rsidR="00701CE2" w:rsidRDefault="00701CE2" w:rsidP="00701CE2">
      <w:pPr>
        <w:spacing w:after="0"/>
        <w:rPr>
          <w:b/>
        </w:rPr>
      </w:pPr>
      <w:r>
        <w:rPr>
          <w:b/>
        </w:rPr>
        <w:lastRenderedPageBreak/>
        <w:t>Capitulo 6</w:t>
      </w:r>
    </w:p>
    <w:p w:rsidR="00701CE2" w:rsidRDefault="00701CE2" w:rsidP="00701CE2">
      <w:pPr>
        <w:spacing w:after="0"/>
        <w:rPr>
          <w:b/>
        </w:rPr>
      </w:pPr>
      <w:r>
        <w:rPr>
          <w:b/>
        </w:rPr>
        <w:t>Disolución</w:t>
      </w:r>
    </w:p>
    <w:p w:rsidR="00701CE2" w:rsidRDefault="00701CE2" w:rsidP="00701CE2">
      <w:pPr>
        <w:spacing w:after="0"/>
        <w:rPr>
          <w:b/>
        </w:rPr>
      </w:pPr>
      <w:r>
        <w:rPr>
          <w:b/>
        </w:rPr>
        <w:t>Articulo 1- Disolución</w:t>
      </w:r>
    </w:p>
    <w:p w:rsidR="00701CE2" w:rsidRDefault="00701CE2" w:rsidP="00701CE2">
      <w:pPr>
        <w:spacing w:after="0"/>
      </w:pPr>
      <w:r>
        <w:t>La disolución de la empresa se realizara al finalizar el proyecto</w:t>
      </w:r>
    </w:p>
    <w:p w:rsidR="00701CE2" w:rsidRPr="00257187" w:rsidRDefault="00701CE2" w:rsidP="00701CE2">
      <w:pPr>
        <w:spacing w:after="0"/>
      </w:pPr>
    </w:p>
    <w:p w:rsidR="00701CE2" w:rsidRDefault="00701CE2" w:rsidP="00701CE2">
      <w:pPr>
        <w:spacing w:after="0"/>
        <w:rPr>
          <w:b/>
        </w:rPr>
      </w:pPr>
      <w:r>
        <w:rPr>
          <w:b/>
        </w:rPr>
        <w:t>Artículo 2.- Otras disposiciones</w:t>
      </w:r>
    </w:p>
    <w:p w:rsidR="00701CE2" w:rsidRDefault="00701CE2" w:rsidP="00701CE2">
      <w:pPr>
        <w:spacing w:after="0"/>
      </w:pPr>
      <w:r>
        <w:t>Disuelta la empresa se devolverá el capital y las ganancias se repartirán después del informe financiero.</w:t>
      </w:r>
    </w:p>
    <w:p w:rsidR="0099729F" w:rsidRDefault="0099729F"/>
    <w:sectPr w:rsidR="0099729F" w:rsidSect="00E25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550"/>
    <w:multiLevelType w:val="hybridMultilevel"/>
    <w:tmpl w:val="583C5E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1CE2"/>
    <w:rsid w:val="0022506E"/>
    <w:rsid w:val="004E379F"/>
    <w:rsid w:val="00645BAB"/>
    <w:rsid w:val="00701CE2"/>
    <w:rsid w:val="00727709"/>
    <w:rsid w:val="008F6917"/>
    <w:rsid w:val="0099729F"/>
    <w:rsid w:val="00AB17A6"/>
    <w:rsid w:val="00E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E2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</dc:creator>
  <cp:lastModifiedBy>une</cp:lastModifiedBy>
  <cp:revision>1</cp:revision>
  <dcterms:created xsi:type="dcterms:W3CDTF">2011-02-17T19:03:00Z</dcterms:created>
  <dcterms:modified xsi:type="dcterms:W3CDTF">2011-02-17T19:04:00Z</dcterms:modified>
</cp:coreProperties>
</file>